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中旅1号【旅展•惠玩山东】双飞6天 | 樱桃采摘 | 欧韵青岛 | 八大关 | 栈桥 | 东岳泰山 | 济南大明湖 | 黑虎泉 | 曲阜明故城行程单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XZL-20240419SD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山东省-济南市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去程：广州-菏泽CZ3125/16：25-18：45     
                <w:br/>
                回程：菏泽-广州CZ3126/19：40-22：10
                <w:br/>
                以上航班仅供参考，实际以出票为准！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#精选景点
                <w:br/>
                ☆ 【欧韵青岛】游有万国建筑博览会之称的【八大关】首批中国历史文化名街，也是青岛的主要名胜之一；
                <w:br/>
                ☆  网红打卡地【栈桥】始建于清光绪十七年（1891年），素有“长虹远引”之誉；
                <w:br/>
                ☆ 【泰山】国家5A级景区、世界自然文化遗产”，打卡人民币背面同款‘五岳独尊’，感受一览众山小；
                <w:br/>
                ☆【济南大明湖】国家5A级景区，济南三大名胜之一，探秘当年夏雨荷与乾隆皇上邂逅的地；
                <w:br/>
                ☆【黑虎泉】国家5A级景区，济南四大泉群之一，泉水涌量仅次于趵突泉，在济南众泉中占第二位；
                <w:br/>
                ☆【曲阜明故城】世界文化遗产，世界三大圣城之一；
                <w:br/>
                <w:br/>
                ☆ 【优质航班】精选航班，南航往返直飞；
                <w:br/>
                ☆ 【奢享住宿】4晚精选高级酒店+1晚豪华酒店；
                <w:br/>
                ☆ 【乐享美食】泰安三美、青岛锅贴宴、阿胶驴肉宴；
                <w:br/>
                ☆ 【时令采摘】亲临果园，体验樱桃采摘，实现樱桃自由！
                <w:br/>
                ☆ 【特色体验】曲阜观开城仪式，感受圣人文化！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广州（飞行约2.5小时）菏泽（行车约2小时）曲阜
                <w:br/>
                广州白云机场搭乘飞机前往菏泽，抵达后车赴曲阜入住酒店。
                <w:br/>
                <w:br/>
                特别备注：
                <w:br/>
                1、报名时行程为参考，具体的行程游览顺序将根据航班安排的首末站城市最终确定。
                <w:br/>
                2、具体集合时间及地点将在出团前告知，请留意。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5、60岁以下游客报名需补门票115元/人。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曲阜如家、银座佳驿或同级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曲阜（行车约1.5小时）泰安
                <w:br/>
                ☆【曲阜--孔孟之乡】千年古圣城、圣人的故乡，诗经的家园，感受儒家文化！
                <w:br/>
                早餐后，观看曲阜【开城仪式】（观看约15分钟）八点整古朴、优美的开城仪式表演正式开始，古装舞者用他们最诚挚的礼仪，欢迎来自国内外的游客。千古孔子,道德垂范,人生之友,国学之师.开城仪式,隆重而又亲和,艺术而又优雅,最后姑娘们举着“有朋自远方来，不亦乐乎”的孔子名言欢迎各方来客，受到游客和当地人的热烈赞扬。（提前10分钟入场，8点开始，表演15分钟-30分钟）游览【曲阜明故城】（游约30分钟），是世界文化遗产，世界三大圣城之一，国家AAAAA级旅游景区，国家风景名胜区，国家重点文物保护单位，中国三大古建筑群之一。赏古城风光，感受浓厚的儒家文化气息。
                <w:br/>
                ☆【泰安--国泰民安】泰山安则国泰民安，登东岳泰山之巅！
                <w:br/>
                后车赴泰安，登象征着中华之魂，被联合国教科文组织命名为“世界自然文化遗产”的“五岳之首”、“中华国山”【泰山】（含大门票】，天外村或桃花源乘【景区小交通】（费用自理往返70元）约25分钟上山至中天门，后可步行（约2小时）上山，沿途游览快活三里，斩云剑、望人松、对松山、十八盘，登顶南天门，若体力有限也可以选择从中天门乘坐【缆车】（费用自理100元/程）到达南天门（缆车用时10分钟），山顶游览天街、望吴胜迹，唐摩崖，无字碑，登玉皇顶，感受“一览众山小”的伟大气概。【泰安庄园】，体验采摘乐趣，樱桃成熟一般在5月10号前后，停收约6月20号左右（如因时令原因樱桃停收，我社不作任何赔偿，果园内还有其他水果采摘，恕不另行通知），为了尊重果农劳动，摘下的樱桃按市场价称重计费。（含入园票，可免费品尝园内水果，采摘称重按市场价格计费，耕作辛苦，请勿浪费！，采摘地点以实际情况会有所变动）。
                <w:br/>
                交通：旅游车
                <w:br/>
              </w:t>
            </w:r>
          </w:p>
        </w:tc>
        <w:tc>
          <w:tcPr/>
          <w:p>
            <w:pPr>
              <w:pStyle w:val="indent"/>
            </w:pPr>
            <w:r>
              <w:rPr>
                <w:rFonts w:ascii="宋体" w:hAnsi="宋体" w:eastAsia="宋体" w:cs="宋体"/>
                <w:color w:val="000000"/>
                <w:sz w:val="20"/>
                <w:szCs w:val="20"/>
              </w:rPr>
              <w:t xml:space="preserve">早餐：√     午餐：泰安农家宴     晚餐：X   </w:t>
            </w:r>
          </w:p>
        </w:tc>
        <w:tc>
          <w:tcPr/>
          <w:p>
            <w:pPr>
              <w:pStyle w:val="indent"/>
            </w:pPr>
            <w:r>
              <w:rPr>
                <w:rFonts w:ascii="宋体" w:hAnsi="宋体" w:eastAsia="宋体" w:cs="宋体"/>
                <w:color w:val="000000"/>
                <w:sz w:val="20"/>
                <w:szCs w:val="20"/>
              </w:rPr>
              <w:t xml:space="preserve">泰安俊驿、大华、尚客优、若兰或同级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泰安（行车约4小时）青岛
                <w:br/>
                早餐后，车赴青岛，游览【网红打卡▪五四广场】（约20分钟）这里有大型草坪、音乐喷泉，以及标志性雕塑“五月的风”；对面海中有可喷高百米的水中喷泉，整个景区的氛围显得宁静典雅、舒适祥和；这里已成为新世纪青岛的标志性景观之一。游览【小红书力荐▪城市之光--奥帆中心】（约20分钟）奥帆中心坐落于青岛市东部的浮山湾畔，2008年北京奥运会的帆船比赛曾在这里举行。这里矗立着巨大的北京奥运火炬与奥运五环，港湾中停满的帆船甚是壮观。游览【小红书力荐▪捕捉青岛的美--情人坝】（约20分钟）情人坝是奥帆中心的主防波提，情侣在此漫步，可感受天海一色，蓝天白塔交辉映的浪漫，更可感受奥帆比赛场地“千帆竞发，百舸争流”的壮观场面。后入住酒店。
                <w:br/>
                交通：旅游车
                <w:br/>
              </w:t>
            </w:r>
          </w:p>
        </w:tc>
        <w:tc>
          <w:tcPr/>
          <w:p>
            <w:pPr>
              <w:pStyle w:val="indent"/>
            </w:pPr>
            <w:r>
              <w:rPr>
                <w:rFonts w:ascii="宋体" w:hAnsi="宋体" w:eastAsia="宋体" w:cs="宋体"/>
                <w:color w:val="000000"/>
                <w:sz w:val="20"/>
                <w:szCs w:val="20"/>
              </w:rPr>
              <w:t xml:space="preserve">早餐：√     午餐：青岛锅贴宴     晚餐：X   </w:t>
            </w:r>
          </w:p>
        </w:tc>
        <w:tc>
          <w:tcPr/>
          <w:p>
            <w:pPr>
              <w:pStyle w:val="indent"/>
            </w:pPr>
            <w:r>
              <w:rPr>
                <w:rFonts w:ascii="宋体" w:hAnsi="宋体" w:eastAsia="宋体" w:cs="宋体"/>
                <w:color w:val="000000"/>
                <w:sz w:val="20"/>
                <w:szCs w:val="20"/>
              </w:rPr>
              <w:t xml:space="preserve">青岛尚客优精选、如家、金山城、爱尊客或同级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青岛（行车约4.5小时）淄博
                <w:br/>
                ☆【青岛--帆船之都】世界啤酒之城，看红瓦绿树、碧海蓝天，开启浪漫青岛之旅！
                <w:br/>
                酒店早餐后，参观青岛标志性建筑【栈桥】（游览约30分钟），游人漫步于栈桥海滨，可见青岛新月型的城市轮廓，栈桥似长虹卧波，回澜阁熠 熠生辉。全长440米，从陆地延伸入海中，尽头的“回澜阁”是闻名世界青岛啤酒的标志！游览【八大关】（游览约40分钟）八大关是青岛市区南部相交错的十几条马路的总称，这里环境清幽，四季美景各不相同。春季有碧桃盛开、夏季有紫薇盛放，秋季可见银杏红枫夹道，还坐落着许多各国风格的别墅，是青岛知名的摄影胜地之一。【万国建筑&amp;童话国度】区内马路纵横交错，德、日、英、法等时期建筑纵横交错，号称“万国建筑博览会”。八大关是来青岛必看的景点之一，是较能体现青岛“红瓦绿树、碧海蓝天”特点的风景区。后漫步【青岛第一海水浴场】（游览约30分钟）在沙滩上自由呼吸，海风徐徐，让人沉醉。游览【青岛邮电博物馆 】（游览约30分钟）是一栋红色外墙的欧式建筑，它是青岛现存最早的邮电营业楼。在这里可以参观各种有趣的老式电话机，可以看到按1920年代实景复原的孔祥熙办公室，另外别忘了写一张明信片寄给未来的自己。后入住酒店。后车赴淄博，可自行前往网红烧烤一条街体验人间烟火。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淄博格美、方达、如家、汉庭或同级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淄博（行车约2小时）济南（行车约1.5小时）聊城
                <w:br/>
                早餐后，游览【海岱楼钟书阁】（游览约40分钟）书香入海岱，潮起钟书阁。海岱楼坐落于淄博市，书香氛围浓厚，内部建筑设计风格独特，融合了淄博的历史文化，展现了一种具有独特魅力的书店文化。海岱楼里面藏了家最美书店，一楼是富丽堂皇的书店，二楼是儿童阅读区和图书展示区，楼上还有清吧，一楼也有咖啡奶茶吧，顾客可根据自己的喜好前去打卡品尝。出品不错，价格嘛也算中肯啦。逛累了可以来这里歇歇脚。后车赴济南，游览济南三大名胜之一、国家5A级景区【大明湖公园】（游览约1小时)“四面荷花三面柳，一城山色半城湖”，作为济南市三大名胜之首，大明湖早在唐宋时期就已经闻名于世中国第一泉水湖，泛舟大明湖，赏两岸秀美景色。 大明湖湖水是由济南各名泉的泉水汇集而成的，有“蛇不见、蛙不鸣”的独特之处。游览【黑虎泉】(游览约40 分钟) 黑虎泉为济南四大泉群之一。黑虎泉之名，始见于金代的名泉碑。一说名的来源是因岸上原有一“黑虎庙”； 也有的说是因“水激柱石，声如虎啸”而得名，因此泉为一天然洞穴，内有一巨石盘曲伏卧，上生苔藓，显得黑苍苍，如猛虎深藏， 泉水从巨石下涌出，激湍撞击，再加半夜朔风吹入石隙裂缝，酷似虎啸，故称黑虎泉。后车赴聊城，参加晚宴。
                <w:br/>
                交通：旅游车
                <w:br/>
              </w:t>
            </w:r>
          </w:p>
        </w:tc>
        <w:tc>
          <w:tcPr/>
          <w:p>
            <w:pPr>
              <w:pStyle w:val="indent"/>
            </w:pPr>
            <w:r>
              <w:rPr>
                <w:rFonts w:ascii="宋体" w:hAnsi="宋体" w:eastAsia="宋体" w:cs="宋体"/>
                <w:color w:val="000000"/>
                <w:sz w:val="20"/>
                <w:szCs w:val="20"/>
              </w:rPr>
              <w:t xml:space="preserve">早餐：√     午餐：√     晚餐：阿胶驴肉宴   </w:t>
            </w:r>
          </w:p>
        </w:tc>
        <w:tc>
          <w:tcPr/>
          <w:p>
            <w:pPr>
              <w:pStyle w:val="indent"/>
            </w:pPr>
            <w:r>
              <w:rPr>
                <w:rFonts w:ascii="宋体" w:hAnsi="宋体" w:eastAsia="宋体" w:cs="宋体"/>
                <w:color w:val="000000"/>
                <w:sz w:val="20"/>
                <w:szCs w:val="20"/>
              </w:rPr>
              <w:t xml:space="preserve">聊城正泰东方、假日酒店或同级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聊城（行车约2.5小时）菏泽（飞行约2.5小时 ）广州
                <w:br/>
                酒店早餐，酒店早餐，参观【阿胶工厂】（游览约2.5小时）参观阿胶生产线，了解阿胶熬制的工艺，阿胶是滋补佳品，是中华医药瑰宝，因出自东阿而得名，我们到达正宗阿胶的原产地，了解阿胶生产工艺，感受阿胶养生文化，聆听阿胶养生知识。后游览【中华水上古城】（游览约1小时）中华水上古城，即东昌古城，也称聊城古城，面积仅有1平方公里，却被6.3平方公里的湖水包围，坐落在聊城市区内东昌湖中间，北宋时期的城垣，其 “城中有水、水中有城、城水一体、交相辉映”的水城风貌美仑美奂。后车赴机场，于指定航班飞回广州，结束愉快行程！
                <w:br/>
                <w:br/>
                特别说明：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1、交通：来回程团队经济舱特惠机票，不含税（如遇天气等不可抗力因素导致航班延误或停飞，我司不做赔偿，敬请原谅）。
                <w:br/>
                2、住宿：4晚精选高级酒店+1晚豪华酒店，若单人入住或出现单男单女，请自补单房差，行程参考酒店无法接待的情况下，我社将选择其他酒店，但标准不低于上述酒店！
                <w:br/>
                3、用餐：行程中含5早6正（餐标25元/人*3正+特色餐30元/人*3正），酒店内含早餐，十人一桌八菜一汤（若不足10人，根据实际人数决定菜品数量或人数少于6人建议退餐费自理）；山东地区餐饮风味、用餐条件与广东有一定的差异，大家应有心理准备。行程内所含餐如不使用，属于自愿放弃，不退任何费用。
                <w:br/>
                4、用车：根据实际人数全程当地选用5-55座空调旅游车（保证一人一个正座），客人请保管好自己财物。
                <w:br/>
                5、导游：当地普通话导游；费用已含导游服务费。
                <w:br/>
                6、成人含景点第一道大门票，其中园中园门票需客人自理。除遇不可抗力自然原因外，以上景点门票客人自愿放弃的及赠送项目在任何情况下都不予退款；赠游景点视实际情况安排游览，不能游览，不作赔偿，敬请谅解！本线路行程中所有的门票已按国家优惠政策或疫情后景区优惠政策核算价格，若持有军官证、军残证、老年证、导游证、学生证、教师证、记者证等证件的客人不再另外享受门票优惠政策。【无费用退返】
                <w:br/>
                7、2-11周岁儿童报价含往返机票、当地旅游车费、正餐费（成人餐费半价），导服，如产生其他费用由家长现付；因小童不参与购物行为，所以不允许小童按照成人价格报名，请悉知！
                <w:br/>
                8、购物：全程进1个购物店（停留约2.5小时），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阿胶工厂</w:t>
            </w:r>
          </w:p>
        </w:tc>
        <w:tc>
          <w:tcPr/>
          <w:p>
            <w:pPr>
              <w:pStyle w:val="indent"/>
            </w:pPr>
            <w:r>
              <w:rPr>
                <w:rFonts w:ascii="宋体" w:hAnsi="宋体" w:eastAsia="宋体" w:cs="宋体"/>
                <w:color w:val="000000"/>
                <w:sz w:val="20"/>
                <w:szCs w:val="20"/>
              </w:rPr>
              <w:t xml:space="preserve">参观阿胶生产线，了解阿胶熬制的工艺，阿胶是滋补佳品，是中华医药瑰宝，因出自东阿而得名，我们到达正宗阿胶的原产地，了解阿胶生产工艺，感受阿胶养生文化，聆听阿胶养生知识。</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A山东段自费推荐套餐</w:t>
            </w:r>
          </w:p>
        </w:tc>
        <w:tc>
          <w:tcPr/>
          <w:p>
            <w:pPr>
              <w:pStyle w:val="indent"/>
            </w:pPr>
            <w:r>
              <w:rPr>
                <w:rFonts w:ascii="宋体" w:hAnsi="宋体" w:eastAsia="宋体" w:cs="宋体"/>
                <w:color w:val="000000"/>
                <w:sz w:val="20"/>
                <w:szCs w:val="20"/>
              </w:rPr>
              <w:t xml:space="preserve">
                曲阜马车游古城+岱庙+海上看青岛+纯生之旅啤酒二厂
                <w:br/>
                <w:br/>
                费用含该景点门票，车费，司陪服务费
                <w:br/>
                <w:br/>
                小童1.2米以下免费（超1.2米大小同价）
                <w:br/>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380.00</w:t>
            </w:r>
          </w:p>
        </w:tc>
      </w:tr>
      <w:tr>
        <w:trPr/>
        <w:tc>
          <w:tcPr/>
          <w:p>
            <w:pPr>
              <w:pStyle w:val="indent"/>
            </w:pPr>
            <w:r>
              <w:rPr>
                <w:rFonts w:ascii="宋体" w:hAnsi="宋体" w:eastAsia="宋体" w:cs="宋体"/>
                <w:color w:val="000000"/>
                <w:sz w:val="20"/>
                <w:szCs w:val="20"/>
              </w:rPr>
              <w:t xml:space="preserve">泰山索道单程</w:t>
            </w:r>
          </w:p>
        </w:tc>
        <w:tc>
          <w:tcPr/>
          <w:p>
            <w:pPr>
              <w:pStyle w:val="indent"/>
            </w:pPr>
            <w:r>
              <w:rPr>
                <w:rFonts w:ascii="宋体" w:hAnsi="宋体" w:eastAsia="宋体" w:cs="宋体"/>
                <w:color w:val="000000"/>
                <w:sz w:val="20"/>
                <w:szCs w:val="20"/>
              </w:rPr>
              <w:t xml:space="preserve">
                单程100/人 
                <w:br/>
                往返200/人
                <w:br/>
                根据体力自选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泰山上下行小交通</w:t>
            </w:r>
          </w:p>
        </w:tc>
        <w:tc>
          <w:tcPr/>
          <w:p>
            <w:pPr>
              <w:pStyle w:val="indent"/>
            </w:pPr>
            <w:r>
              <w:rPr>
                <w:rFonts w:ascii="宋体" w:hAnsi="宋体" w:eastAsia="宋体" w:cs="宋体"/>
                <w:color w:val="000000"/>
                <w:sz w:val="20"/>
                <w:szCs w:val="20"/>
              </w:rPr>
              <w:t xml:space="preserve">【泰山风景区】（泰山大门票已含，上下行小交通70元/人 请酌情自理，登泰山者必须自理，不登山者不交）</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团为我社自组团，14人起成团。如报名人数不足14成人时无法成团，或遇特殊情况（如：团队特惠机位取消或游客临时退团造成不成团等），我社提前7天通知游客，游客可根据自身情况改线或改期，如不能更改出游计划，我社将全额退还已交团费。
                <w:br/>
                我社将委托旅游目的地具有相应资质的地接社承接本旅行团在当地的接待业务，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6、山东地区四季分明，春秋季早晚温差比较大，请各位游客注意根据天气变化，注意旅行安全；
                <w:br/>
                7、山东地区饮食习惯与广东不同，请大家注意克服，且在自理用餐期间选择干净卫生的餐厅用餐；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2024-05-18T20:36:51+08:00</dcterms:created>
  <dcterms:modified xsi:type="dcterms:W3CDTF">2024-05-18T20:36:51+08:00</dcterms:modified>
</cp:coreProperties>
</file>

<file path=docProps/custom.xml><?xml version="1.0" encoding="utf-8"?>
<Properties xmlns="http://schemas.openxmlformats.org/officeDocument/2006/custom-properties" xmlns:vt="http://schemas.openxmlformats.org/officeDocument/2006/docPropsVTypes"/>
</file>