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两极号】东北内蒙全景环游15天｜北极漠河｜观音山｜胭脂沟｜东极抚远｜黑瞎子岛｜东极宝塔｜林都伊春｜五营国家森林公园｜上甘岭溪水公园｜呼伦贝尔大草原｜根河湿地｜满洲里国门｜牡丹江｜镜泊湖｜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GX-20240418L3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呼伦贝尔市-哈尔滨市-伊春市-抚远县-漠河县-大兴安岭漠河北极村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1、出发时间：2024年6月23日左右（具体日期以国家铁路调令为准）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br/>
                4、特别说明：
                <w:br/>
                1）此团为哈尔滨目的地专列，配广州-哈尔滨往返火车；
                <w:br/>
                2）广州-哈尔滨往返火车不指定铺位席别车厢；
                <w:br/>
                3）此行程为广州哈尔滨往返为正班火车+当地专列系包车性质，赠送哈尔滨火车站/机场接送（1.5小时内到达或出发的火车或航班一同接送）；
                <w:br/>
                4）如不要广州哈尔滨往返火车硬卧可退1260元/人，软卧可退1940元/人，如需多一晚哈尔滨住宿增加200元/间/晚。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舌尖美食：哈尔滨饺子宴、漠河铁锅炖、草原手抓肉、伊春山珍宴、抚远鱼宴，全段升级餐食
                <w:br/>
                优选住宿：升级一晚哈尔滨四钻酒店+优选北极村民宿+伊春四钻酒店+抚远优选酒店  让你的旅途更舒适
                <w:br/>
                特别安排：草原上观看马术表演和蒙古民族特有的博克摔跤表演
                <w:br/>
                特别赠送：给每一位贵宾赠送一张盖有漠河最北邮局印章的北极村名片，恭喜你找到北啦！“旅行蛙”飞书传情 加盖“最北邮局”的邮戳，收藏价值和纪念意义倍增，蓝色哈达，蒙古民族的蓝色哈达象征纯洁神圣、清新永恒的苍穹本色及力量，还意味着淳朴善良、美好吉祥等丰富多彩的情感寓意。蓝色的哈达也有献给高贵的客人之意。
                <w:br/>
                特别安排：专业全程导游、总领队全程服务、专列生日会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广州乘火车前往【哈尔滨】参考车次（广州白云-哈尔滨西07:32-17:28+1或广州-哈尔滨西Z236/19:49-07:02+2，请以实际出票为准，不保证车次铺位车厢）抵达哈尔滨。
                <w:br/>
                <w:br/>
                特别说明：具体日期以国家铁路调令为准！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
                <w:br/>
                在火车上欣赏沿途风光 。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哈尔滨—海拉尔
                <w:br/>
                早餐后，乘车经过松花江公路大桥游览【太阳岛风景区】（约120分钟）太阳岛碑前留影纪念，之后游览哈尔滨经济技术开发区、外观远东地区最大的东正教堂【圣·索菲亚教堂广场】漫步松花江畔，游览沿江带状公园—【斯大林公园】（约30分钟），观哈尔滨标志【防洪纪念塔】哈尔滨母亲河【松花江】，观双桥凌空比翼，宛若长虹卧波，中国铁路百年发展的见证——【松花江铁路大桥】，参观【游客服务中心】大美龙江特色展示。俄罗斯和东北特产，下午乘专列赴海拉尔。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海拉尔—满洲里
                <w:br/>
                上午抵达海拉尔，参观【成吉思汗广场】（不少于30分钟）；中餐后，游览以扎赉诺尔“猛犸故乡”文化为主题的【猛犸公园】（不少于30分钟）；之后乘车赴满洲里的【国门景区】（不少于1.5小时）：近距离眺望【俄罗斯的后贝加尔斯克小镇】和【界碑】留影，参观【中俄互市贸易区】【火车头广场】【战斗机广场】【参观红色旅游展厅】【红色秘密交通线遗址】等景观；乘车奔驰在美丽的草原赴满洲里；晚餐后，入住酒店。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满洲里旅游经济型酒店标准双人间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呼伦贝尔大草原—满洲里/额尔古纳
                <w:br/>
                早餐后，前往呼伦贝尔大草原腹地—【呼伦贝尔大草原景区】（车程约2.5小时）：《我和草原有个约会》，蒙古大汉马队迎接，护送车队至草原腹地，抵达后接受蒙古族迎接远方客人的传统仪式—【下马酒】，随后【祭敖包】（这是蒙古人传统的祭祀活动），草原上观看马术表演和蒙古民族特有的博克摔跤表演，您可与蒙古安达进行才艺交流与切磋。之后在草原上自由拍照，感受辽阔的草原、洁白的蒙古包。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满洲里/额尔古纳旅游经济型酒店标准双人间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海拉尔—漠河
                <w:br/>
                早餐后前往【额尔古纳国家湿地公园】参观，额尔古纳河的支流根河从这里蜿蜒流过，后车赴伊图里河，乘专列赴漠河。
                <w:br/>
                交通：专列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漠河
                <w:br/>
                早抵达漠河，参观【松苑原始森林公园】（不少于30分钟）参观【5.6火灾纪念馆】（不少于30分钟，如遇闭馆、不退任何费用）。后乘车前往北极村。途中参观【观音山】（40分钟），这里的北极林海观音10.8米原身座北朝南，与海南南山海上观音108米法身像座南朝北，南北相望，遥相响应，成为众多游人来此膜拜瞻仰必到之处。有许多神奇景色与传说。参观【胭脂沟】（电视剧《 闯关东》的拍摄题材基地）（30分钟），【李金镛祠堂】（30分钟） 沿途观赏大自然的美丽景色，抵达后入住酒店。
                <w:br/>
                备注：因北极村接待能力有限，团队到北极村后需要分开入住漠河或北极村!
                <w:br/>
                交通：专列/旅游大巴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漠河/北极村旅游经济型酒店标准双人间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漠河—伊春
                <w:br/>
                早餐后，游览中国的最北端—【北极村】：是我国大陆最北端的临江小镇，位于大兴安岭山脉北麓的七星山脚下，纬度高达53°33′30″，与俄罗斯阿穆尔州的伊格娜恩依诺村隔江相望,素有"北极村"、"不夜城"之称，是全国观赏北极光和极昼胜景的最佳之处。每当夏至前后，这时有近20小时可以看到太阳，这便是人们常说的极昼现象，幸运时还会看到异彩纷呈、绚丽多姿的北极光。在与天涯海角齐名的【神州北极——北极村村碑】拍照留念；外观中国【最北一哨】、【中国最北邮局】、【最北一家】、远望俄罗斯村庄——【伊格纳斯伊诺村】；隔江欣赏俄罗斯风光；北极村随意一个地方，都可以说是中国最北，最北的邮局、最北的小学、最北的乡政府、最北的哨所……甚至还有最北的厕所。来这里的人，临走前都不忘在中国最北端的邮局里买张明信片，盖上最北端的邮戳，留作纪念。下午乘专列赴伊春。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抵达伊春
                <w:br/>
                晚上抵达伊春林都-伊春（伊春有世界上面积最大的红松原始林，号称为“天然氧吧”。被誉为“祖国林都”、“红松故乡”。伊春市的市树、市花和市鸟分别是红松、兴安杜鹃和啄木鸟），入住酒店。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伊春—抚远
                <w:br/>
                早餐后，赴【五营国家森林公园】（游览时间约2小时） 这里是中国4A级旅游景区，是中国红松的集中保护区，红松的数量居世界第一，伊春被称为红松故乡也是由此而来。这里最古老的红松已有500多年树龄，高达36米，仰头也望不到树梢，胸径1米左右，两人才可合抱。人们在森林中穿行，看着小溪从脚下流过，甘甜的山泉从从石缝中流过，呼吸着每立方米达几万个负氧离子的空气，远离了城市的喧嚣、完全享受着自然。【上甘岭溪水公园】被誉为伊春的后花园。森林公园的景色宛如仙境，最妙不过百琴溪，这山间的泉水叮咚，悦耳轻盈。 走在沿溪便道上，穿行于山林间，两千米长的小径之旅，会带来一份来自自然的心旷神怡。
                <w:br/>
                【美江木艺】参观美江森林文化艺术创意展示中心，开拓眼界，了解木制工艺品的种类、制作工具和流程。利用多媒体教室介绍木拼画的历史渊源木拼画在国内外的影响力，下午专列赴抚远。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抵达抚远—黑瞎子岛
                <w:br/>
                早抵达抚远，乘车前往世界上唯一的内陆界岛、中国东极标志所在地——黑瞎子岛.车程50分钟，先换乘【景区环保车】游览【黑瞎子岛】,途径被誉为“东方第一桥”【乌苏大桥】。后游览【东极宝塔】——东经 135°华夏东极的新极标，后游览【黑瞎子岛湿地公园】、【俄罗斯兵营遗址】——这是一座建于1976年的俄式兵营，现属军事管理区，作为回归纪念场所。（如遇军事管制等不可抗力因素会导致无法参观）游览【东极广场】——这里又称“太阳广场”,是中国最大汉字“东”的所在地，游览世界最小镇——【乌苏镇】、【东方第一哨】——乌苏镇哨所，黑瞎子岛回归前的祖国最东端哨所，胡耀邦亲笔题词“英雄的东方第一哨”。
                <w:br/>
                交通：专列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抚远—牡丹江
                <w:br/>
                早餐后，参观【抚远黑龙江鱼文化体验馆】游览【东极阁】----又称中国东方第一阁，位于抚远西山山顶，此处也是抚远制高点。（此处需步行，约30分钟左右可以登至山顶）游览【黑龙江公园】--又称沿江公园，依黑龙江沿岸而建。沿江木栈道，休闲庭、椅，盛夏时，各种花争奇斗艳。即使酷暑时节，这里都清凉宜人，专列赴牡丹江。
                <w:br/>
                交通：专列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牡丹江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牡丹江—哈尔滨
                <w:br/>
                早抵牡丹江，后乘车赴国家5A级景区【镜泊湖风景区】，乘环保车（约需乘坐3次，环保车30元自理）进入景区，镜泊湖是火山熔岩堰塞湖。湖的出口处，由玄武岩构成陡峻的峭壁，湖水由上冲泻而下，形成一个宽约30多米、落差20多米的镜泊湖瀑布，俗称“吊水楼”，游览我国四大瀑布之一【吊水楼瀑布】（游览时间约20分钟），两侧是悬崖陡峭，怪石嶙峋；瀑布飞流直下，白练悬空，雾气弥漫。观黑石潭，黑石壁，观瀑亭。有机会还可以观看到镜泊湖跳水第一人 “狄焕然” 的精彩【悬崖跳水表演】（小贴士：悬崖跳水表演为赠送景点，根据实际时间安排如未看到不退费用）下午专列赴哈尔滨。晚上抵达哈尔滨。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哈尔滨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哈尔滨—广州
                <w:br/>
                早餐后，前往哈尔滨火车站参考车次（哈尔滨西-广州白云Z114/10:33-20:57+1或哈尔滨-广州T228/20:59-14:39+2或哈尔滨西-广州/21:36-08:11+2，请以实际出票为准，不保证车次铺位车厢）抵达，返回广州 ，一路欣赏路上美景，结束愉快的东北之旅！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哈尔滨—广州
                <w:br/>
                欣赏沿途风景，坐在缓缓前行的火车上，窗外是醉人的景色，捧一杯热茶，与新老朋友回味此次东北见闻，让所有的烦心事都随着风远去。
                <w:br/>
                火车抵达广州，结束愉快的旅途，返回温馨的家，结束难忘的东北内蒙之旅。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1、住宿：旅游经济型酒店标准双人间，干净卫生，特别升级一晚哈尔滨四钻酒店+优选北极村民宿+伊春四钻酒店+抚远优选酒店（如遇单男单女，安排三人间或加床，不同意可补齐房差单住）；
                <w:br/>
                2、用餐：正餐八菜一汤，十人一桌；（注：火车上不含餐）； 全程7早14正，餐标30元/正，团队用餐不用不退；
                <w:br/>
                3、交通：广州-哈尔滨普通空调火车硬卧，哈局管内专列火车往返空调硬卧；当地空调旅游大巴；
                <w:br/>
                4、陪同：目的地全程导游陪同服务、当地导游讲解服务；
                <w:br/>
                5、门票：不含门票;行程中景点门票以及景区区间交通费用均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北国印象或游客服务中心</w:t>
            </w:r>
          </w:p>
        </w:tc>
        <w:tc>
          <w:tcPr/>
          <w:p>
            <w:pPr>
              <w:pStyle w:val="indent"/>
            </w:pPr>
            <w:r>
              <w:rPr>
                <w:rFonts w:ascii="宋体" w:hAnsi="宋体" w:eastAsia="宋体" w:cs="宋体"/>
                <w:color w:val="000000"/>
                <w:sz w:val="20"/>
                <w:szCs w:val="20"/>
              </w:rPr>
              <w:t xml:space="preserve">俄罗斯套娃、锡银工艺(茶叶罐、烟缸、烟盒、火机、首饰盒 化妆镜 望远镜等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漠河山产品</w:t>
            </w:r>
          </w:p>
        </w:tc>
        <w:tc>
          <w:tcPr/>
          <w:p>
            <w:pPr>
              <w:pStyle w:val="indent"/>
            </w:pPr>
            <w:r>
              <w:rPr>
                <w:rFonts w:ascii="宋体" w:hAnsi="宋体" w:eastAsia="宋体" w:cs="宋体"/>
                <w:color w:val="000000"/>
                <w:sz w:val="20"/>
                <w:szCs w:val="20"/>
              </w:rPr>
              <w:t xml:space="preserve">漠河特产</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中俄蒙艺术品展馆</w:t>
            </w:r>
          </w:p>
        </w:tc>
        <w:tc>
          <w:tcPr/>
          <w:p>
            <w:pPr>
              <w:pStyle w:val="indent"/>
            </w:pPr>
            <w:r>
              <w:rPr>
                <w:rFonts w:ascii="宋体" w:hAnsi="宋体" w:eastAsia="宋体" w:cs="宋体"/>
                <w:color w:val="000000"/>
                <w:sz w:val="20"/>
                <w:szCs w:val="20"/>
              </w:rPr>
              <w:t xml:space="preserve">刀具、奶制品、牛肉干等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美江木艺</w:t>
            </w:r>
          </w:p>
        </w:tc>
        <w:tc>
          <w:tcPr/>
          <w:p>
            <w:pPr>
              <w:pStyle w:val="indent"/>
            </w:pPr>
            <w:r>
              <w:rPr>
                <w:rFonts w:ascii="宋体" w:hAnsi="宋体" w:eastAsia="宋体" w:cs="宋体"/>
                <w:color w:val="000000"/>
                <w:sz w:val="20"/>
                <w:szCs w:val="20"/>
              </w:rPr>
              <w:t xml:space="preserve">木制品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 鄂伦春演义+鄂伦春牧户+黑龙江游船200元/人</w:t>
            </w:r>
          </w:p>
        </w:tc>
        <w:tc>
          <w:tcPr/>
          <w:p>
            <w:pPr>
              <w:pStyle w:val="indent"/>
            </w:pPr>
            <w:r>
              <w:rPr>
                <w:rFonts w:ascii="宋体" w:hAnsi="宋体" w:eastAsia="宋体" w:cs="宋体"/>
                <w:color w:val="000000"/>
                <w:sz w:val="20"/>
                <w:szCs w:val="20"/>
              </w:rPr>
              <w:t xml:space="preserve">含门票、服务费、车费、固定望远镜使用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漠河：鄂伦春演义+鄂伦春牧户+驯鹿园200元/人</w:t>
            </w:r>
          </w:p>
        </w:tc>
        <w:tc>
          <w:tcPr/>
          <w:p>
            <w:pPr>
              <w:pStyle w:val="indent"/>
            </w:pPr>
            <w:r>
              <w:rPr>
                <w:rFonts w:ascii="宋体" w:hAnsi="宋体" w:eastAsia="宋体" w:cs="宋体"/>
                <w:color w:val="000000"/>
                <w:sz w:val="20"/>
                <w:szCs w:val="20"/>
              </w:rPr>
              <w:t xml:space="preserve">含门票、服务费、车费、固定望远镜使用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马战实景表演280+俄罗斯表演280+牧民家访100</w:t>
            </w:r>
          </w:p>
        </w:tc>
        <w:tc>
          <w:tcPr/>
          <w:p>
            <w:pPr>
              <w:pStyle w:val="indent"/>
            </w:pPr>
            <w:r>
              <w:rPr>
                <w:rFonts w:ascii="宋体" w:hAnsi="宋体" w:eastAsia="宋体" w:cs="宋体"/>
                <w:color w:val="000000"/>
                <w:sz w:val="20"/>
                <w:szCs w:val="20"/>
              </w:rPr>
              <w:t xml:space="preserve">含导游司机服务费、车费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60周岁以下全程不含门票893元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893.00</w:t>
            </w:r>
          </w:p>
        </w:tc>
      </w:tr>
      <w:tr>
        <w:trPr/>
        <w:tc>
          <w:tcPr/>
          <w:p>
            <w:pPr>
              <w:pStyle w:val="indent"/>
            </w:pPr>
            <w:r>
              <w:rPr>
                <w:rFonts w:ascii="宋体" w:hAnsi="宋体" w:eastAsia="宋体" w:cs="宋体"/>
                <w:color w:val="000000"/>
                <w:sz w:val="20"/>
                <w:szCs w:val="20"/>
              </w:rPr>
              <w:t xml:space="preserve">60—64周岁全程不含门票655元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655.00</w:t>
            </w:r>
          </w:p>
        </w:tc>
      </w:tr>
      <w:tr>
        <w:trPr/>
        <w:tc>
          <w:tcPr/>
          <w:p>
            <w:pPr>
              <w:pStyle w:val="indent"/>
            </w:pPr>
            <w:r>
              <w:rPr>
                <w:rFonts w:ascii="宋体" w:hAnsi="宋体" w:eastAsia="宋体" w:cs="宋体"/>
                <w:color w:val="000000"/>
                <w:sz w:val="20"/>
                <w:szCs w:val="20"/>
              </w:rPr>
              <w:t xml:space="preserve">65-69周岁全程不含门票410元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410.00</w:t>
            </w:r>
          </w:p>
        </w:tc>
      </w:tr>
      <w:tr>
        <w:trPr/>
        <w:tc>
          <w:tcPr/>
          <w:p>
            <w:pPr>
              <w:pStyle w:val="indent"/>
            </w:pPr>
            <w:r>
              <w:rPr>
                <w:rFonts w:ascii="宋体" w:hAnsi="宋体" w:eastAsia="宋体" w:cs="宋体"/>
                <w:color w:val="000000"/>
                <w:sz w:val="20"/>
                <w:szCs w:val="20"/>
              </w:rPr>
              <w:t xml:space="preserve">70周岁以上全程不含门票220元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专列系包车性质，专列是否发行提前30天告知，报名后如因个人原因无法按时出行的可换人，客人提前20天取消出行按50%损失收取，提前15天取消按75%损失收取，提前7天取消出行100%收取（全损）。
                <w:br/>
                <w:br/>
                广州哈尔滨往返火车票执行实名制，换人按退票操作，退票按照铁路局规定收费标准执行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2025-07-16T07:30:51+08:00</dcterms:created>
  <dcterms:modified xsi:type="dcterms:W3CDTF">2025-07-16T07:30:51+08:00</dcterms:modified>
</cp:coreProperties>
</file>

<file path=docProps/custom.xml><?xml version="1.0" encoding="utf-8"?>
<Properties xmlns="http://schemas.openxmlformats.org/officeDocument/2006/custom-properties" xmlns:vt="http://schemas.openxmlformats.org/officeDocument/2006/docPropsVTypes"/>
</file>