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大小洞天行程单</w:t>
      </w:r>
    </w:p>
    <w:p>
      <w:pPr>
        <w:jc w:val="center"/>
        <w:spacing w:after="100"/>
      </w:pPr>
      <w:r>
        <w:rPr>
          <w:rFonts w:ascii="宋体" w:hAnsi="宋体" w:eastAsia="宋体" w:cs="宋体"/>
          <w:sz w:val="20"/>
          <w:szCs w:val="20"/>
        </w:rPr>
        <w:t xml:space="preserve">升级三亚2晚近海网评4钻酒店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★玩转经典：南山文化旅游区-礼拜108米海上观音；黎苗风情-5A槟榔谷，5A天涯海角、5A大小洞天
                <w:br/>
                ★网红万宁：车览万宁石梅湾段沿海公路 一半是椰林 一半是大海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【天涯海角】（时间不少于120分钟）这里海水澄碧，烟波浩瀚，帆影点点，椰林婆娑，奇石林立、水天一色，观“南天一柱、天涯、海角”等石刻，感受天之边缘，海之尽头的意境。
                <w:br/>
                交通：旅游车
                <w:br/>
                景点：槟榔谷、天涯海角
                <w:br/>
                自费项：天涯海角/槟榔谷电瓶车、园中园项目均不含，消费自愿原则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游览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下午游览【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◆返回琼海入住酒店休息
                <w:br/>
                交通：旅游车
                <w:br/>
                景点：南山、大小洞天
                <w:br/>
                自费项：南山/大小洞天电瓶车费用不含，消费自愿原则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2、此线路会推荐晚间自费项目，消费自愿原则；无购物店（景区内会自设购物场所，不属于旅行社购物店范畴，请谅解）。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2025-12-14T01:37:09+08:00</dcterms:created>
  <dcterms:modified xsi:type="dcterms:W3CDTF">2025-12-14T01:37:09+08:00</dcterms:modified>
</cp:coreProperties>
</file>

<file path=docProps/custom.xml><?xml version="1.0" encoding="utf-8"?>
<Properties xmlns="http://schemas.openxmlformats.org/officeDocument/2006/custom-properties" xmlns:vt="http://schemas.openxmlformats.org/officeDocument/2006/docPropsVTypes"/>
</file>