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【招商维京游轮】国内 尊享伊敦号 福建厦门海上5天游|登陆海上花园鼓浪屿|惠和石文化园|悠享4晚舒适移动酒店|免费品星级盛宴|丰富多彩娱乐节目|亲子钜惠行程单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WJYL-20220617ZYX02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大小交通自理（参考动车：广州南-深圳北，后打车直达蛇口游轮中心登船）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★海景住宿：4晚奢华五星海上移动酒店，全船独立阳台私享180度海景，悠享海上静逸时光，让你伴着星辰大海安然入睡，醒来便是新的目的地！
                <w:br/>
                ★惬意巡游：甲板闲暇时光，漫游大海，赏碧海蓝天风光，体验船上休闲活动，享新奢游轮渡假方式。
                <w:br/>
                ★海上花园：登陆被列为世界遗产的【鼓浪屿】，刻满了百年沧桑的岁月痕迹，闽南文化、华侨文化，东西方多元文化的融合使其透着史诗般浓郁的人文气息，约一场「鼓浪屿建筑历史游」，体验异国风情、感受历史的变迁。
                <w:br/>
                ★悠闲娱乐：精彩纷呈的海上娱乐活动，24小时狂欢，中西方文化相结合，优雅的音乐演出、趣味互动、特色酒吧、图书馆、艺术展览馆、无边游泳池、健身与运动设施等，为您的旅途提供放松身心的丰富选择。
                <w:br/>
                ★味蕾盛宴：7大特色餐厅提供中国各大菜系、意大利菜、亚洲风味西式菜、烧烤、北欧点心等美食，且均不收费，精心设计的菜单内容，分享菜品背后的历史或创意灵感，传递了饮食文化。
                <w:br/>
                ★五星服务：一价全包，一站式服务，维京邮轮将带您重重惊喜！
                <w:br/>
                ★促销活动：
                <w:br/>
                ——暑假优惠，所有房型享受两人同行一人免单，即“买一送一”，“买一送一”优惠不可与维京客专属优惠及好友推荐礼遇叠加使用；
                <w:br/>
                ——免收每人价值 ¥1580（5 日行程）服务礼包（包含港务费、船上服务及 Wi-Fi 费）；
                <w:br/>
                ——免费升舱：DV5 升 DV2，先到先得（升舱须以预定时最终确认为准）；
                <w:br/>
                ——暑假政策：家庭 3 人出行若包含 1 位未成年人（满 8 周岁且未满 18 周岁），预订两间 PV 及以上房型，其中较低房
                <w:br/>
                型享受第三人五折并免单房差；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广州南—深圳北（高铁约30分钟）—蛇口邮轮中心登船（车程约1小时）
                <w:br/>
                根据登船时间，请自行前往广州南站乘坐高铁前往深圳北站（高铁约30分钟，交通费用自理），后打车赴蛇口邮轮中心（车程约1小时，交通费用自理），抵达后办理登船手续，登上【招商维京游轮】邮轮后享用晚餐，自由安排活动。
                <w:br/>
                自由安排活动。
                <w:br/>
                ★享受与众不同的船上体验
                <w:br/>
                ——雅奢的公共空间及社交区域极具低调但精致的北欧设计细节； 针对中国宾客在餐饮、文娱和购物等体验融入了中华文化，加上贴心细致的服务，让您在这座海上移动酒店感觉像在家一般舒适和自在，为您带来宾至如归的高端游轮旅行体验。
                <w:br/>
                ★传承饮食文化的环球美食与佳饮
                <w:br/>
                ——在船上的餐厅用餐，一大特色是均无须额外付费，而且除了免费用餐之外，还能随餐享用配餐酒水。
                <w:br/>
                ——船上7大特色餐厅提供中国各大菜系、意大利菜、亚洲风味西式菜、烧烤、北欧点心等美食，且均不收费。
                <w:br/>
                ——精心设计的菜单内容，分享菜品背后的历史或创意灵感，传递了饮食文化。
                <w:br/>
                ——全船4个特色酒吧及多个吧台，随时为宾客提供种类丰富的美酒佳饮。
                <w:br/>
                ★全船阳台客房的_x000B_五星级海景住宿
                <w:br/>
                ——无内舱客房和舷窗海景房，基础房型即阳台房。所有客房均带独立阳台，并配有温馨舒适的客房设施及免费客房点餐权益。
                <w:br/>
                ——无论选择哪种房型，我们都为您提供舒适的入住体验，让您伴着星辰大海安睡，醒来便是新的目的地。
                <w:br/>
                ★报名须知：
                <w:br/>
                1、请宾客须持本人有效身份证原件，必须提供当天有效的健康绿码、行迹码、48小时核酸阴性报告（登船前后还须在蛇口邮轮母港进行一次，由游轮公司安排的免费核酸检测）；
                <w:br/>
                2、登船港口地址：广东省深圳市南山区海运路1号（深圳蛇口邮轮中心）；
                <w:br/>
                3、登船手续办理时间：开始时间当天13:00分，结束时间当天17:30分，游轮离开港口参考时间当天18:30分；请宾客注意航班具体抵离时间，过时不候，由此带来一切损失由宾客自负）；
                <w:br/>
                4、第四天离船时间：游轮抵达港口参考时间为7:00分；
                <w:br/>
                ——宾客离船开始时间7:30分，结束时间9:30分；
                <w:br/>
                5、根据国际惯例游轮公司将以游客安全为第一，如因天气、潮汐等，人力不可抗原因导致无法出发，游轮公司有权根据实际突发情况作出航线变更、延迟、暂停等变更，我社不做任何赔偿，请知悉。
                <w:br/>
                6、在游轮上自由活动时间，如有疑问请询问船上工作人员协商解决，如无法解决请及时联系我社工作人员协助处理，下船后不受理船上问题，请知悉。
                <w:br/>
                7、游轮多种房型，报名前请先咨询房态！
                <w:br/>
                8、双人入住同一间舱房时，若其中一位出行人取消将按以上条款承担业务损失费，另一位出行人需承担相应的单房差费用；
                <w:br/>
                9、游轮上会推出自费项目，宾客们自愿选择是否消费，此项目与旅行社无关，请知悉！
                <w:br/>
                ★报名要求：
                <w:br/>
                1、8周岁以上18周岁以下，需监护人陪同出发。
                <w:br/>
                2、70-79周岁的长者填写免责声明可参加，且须有69岁以下健康成人家属陪同参加，，由于条件所限，无法接受80周岁以上的长者或孕妇，请知悉。
                <w:br/>
                ★优惠政策：
                <w:br/>
                1、6月30日前预订，所有房型享受两人同行一人免单，即“买一送一”，“买一送一”优惠不可与维京客专属优惠及好友推荐礼遇叠加使用；
                <w:br/>
                2、免收每人价值 ¥1580（5 日行程）服务礼包（包含港务费、船上服务及 Wi-Fi 费）；
                <w:br/>
                3、免费升舱：DV5 升 DV2，先到先得（升舱须以预定时最终确认为准）；
                <w:br/>
                4、暑假政策：家庭 3 人出行若包含 1 位未成年人（满 8 周岁且未满 18 周岁），预订两间 PV 及以上房型，其中较低房
                <w:br/>
                型享受第三人五折并免单房差；
                <w:br/>
                5、以上优惠政策和行程上所有赠送项目，不使用不退任何费用，请知悉！
                <w:br/>
                交通：游轮
                <w:br/>
                景点：【招商维京游轮】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招商伊敦号——独立阳台海景房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航海日-福建厦门
                <w:br/>
                睡到自然醒后享用丰富的早餐，后自由安排游轮上活动（夜间抵达厦门港）。
                <w:br/>
                ★雅奢欧中文化相融、怡情增知船上文娱
                <w:br/>
                ——船上刻意不设酷炫的游乐设施，而是结合中西方文化，为宾客们带来优雅的音乐演出、趣味互动等，都是愉悦心灵的佳选；包罗万象的藏书及船上的艺术/文化活动，也能让您启迪思维、开拓知识视野。
                <w:br/>
                ★行业首创的海上无边泳池、人造雪窟
                <w:br/>
                ——船上配备2个水温适宜的泳池（中央泳池、无边泳池）、健身中心与运动甲板，以及由Liv Nordic高端北欧水疗品牌主理的水疗中心，内有海上独家人造雪窟。
                <w:br/>
                ——无论是行业首创的无边泳池，还是屡获殊荣、极具北欧特色的水疗，完善的健身与运动设施都能为您的旅途提供放松身心的丰富选择。
                <w:br/>
                ★富有文化底蕴的精品购物
                <w:br/>
                ——在招商伊敦号上，连购物体验都承载着文化底蕴。没有大牌免税商品云集，却有多个优质小众品牌的特色产品等您发现，不但美观且富有故事及内涵。
                <w:br/>
                ——既有中国传统手工艺和现代美学的匠人作品，也有设计简约却不失时尚的北欧小众品牌，还有游轮首创或国内首个专柜的著名珠宝品牌。
                <w:br/>
                ★温馨提示：
                <w:br/>
                1、自由活动期间宾客应注意自身安全及贵重物品，如有发生相关问事件，请及及时通知船上工作人人员协助处理，所产生的一切损失由宾客自行承担；
                <w:br/>
                2、行程期间，不得私自下海游泳，不要从事危险活动，如自带器具自行潜水等。
                <w:br/>
                3、加强海洋环保意识，请不要向大海抛掷任何垃圾，所有垃圾均需严格按分类入袋。
                <w:br/>
                交通：游轮
                <w:br/>
                景点：【招商维京游轮】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招商伊敦号——独立阳台海景房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
                <w:br/>
                睡到自然醒后享用丰富的早餐，后乘坐接驳巴士前往【鼓浪屿】，抵达后自由活动。
                <w:br/>
                ★鼓浪屿
                <w:br/>
                      厦门有民宿客栈云集的“全国最文艺村落”曾厝安，遍地都是文创特色小店的沙坡尾……淋漓尽致地展现着厦门富有朝气而浪漫小资的慢生活。 
                <w:br/>
                      被列为世界遗产的鼓浪屿，刻满了百年沧桑的岁月痕迹，闽南文化、华侨文化，东西方多元文化的融合使其透着史诗般浓郁的人文气息。不到百年时间，鼓浪屿经历了从传统村落到殖民风格的转变，体验异国风情、感受历史的变迁。
                <w:br/>
                      位于厦门的【惠和石文化园】历史久远、令人惊叹的石雕与影雕。匠人在传统石雕技艺中融入绘画艺术，成就了被称为“石头上的绣花”的影雕技艺，石头的厚重与绘画的精致相结合，可谓“心有猛虎，细嗅蔷薇”。
                <w:br/>
                温馨提示：
                <w:br/>
                1、午餐自理：自行品尝鼓浪屿岛上各种特色美食；
                <w:br/>
                2、自由活动时间，请随身携带贵重物品及注意自身安全，无导游跟随，发生类似事件，宾客自行处理，请知悉！
                <w:br/>
                3、适时宾客务必谨记提前返回游轮，过时不候！
                <w:br/>
                交通：游轮/接驳巴士
                <w:br/>
                景点：【鼓浪屿】【惠和石文化园】
                <w:br/>
                自费项：【 惠和影雕及24节气素宴体验】· 【鼓浪屿音乐文化游】·【 鼓浪屿建筑历史游 】 【体验闽南花砖文化】为游轮推出的自费项目 ，费用自理，具体价格在船上咨询报名，此项目与旅行社无关，属船上消费项目，请宾客谨慎选择！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招商伊敦号——独立阳台海景房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甲板时光，丰富的船上休闲自由活动（深夜抵达深圳港）
                <w:br/>
                ★走进艺术世界
                <w:br/>
                邂逅蒙克：挪威著名表现主义画家爱德华•蒙克（Edward Munch）的数字化艺术展，作品每日轮换，并有古典乐伴随。
                <w:br/>
                北欧艺术与传承*：以艺术视角出发的游轮导览，让我们带您深入船上的北欧空间设计细节和艺术收藏，感受斯堪的纳维亚的美学风格。
                <w:br/>
                ★富有文化底蕴的精品购物
                <w:br/>
                ——在招商伊敦号上，连购物体验都承载着文化底蕴。没有大牌免税商品云集，却有多个优质小众品牌的特色产品等您发现，不但美观且富有故事及内涵。
                <w:br/>
                ——既有中国传统手工艺和现代美学的匠人作品，也有设计简约却不失时尚的北欧小众品牌，还有游轮首创或国内首个专柜的著名珠宝品牌。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蛇口游轮中心—深圳北—广州南
                <w:br/>
                早上游轮将返回并停靠在深圳蛇口码头，预计游轮抵达港口时间为7:00分，享用丰盛的早餐后，请按离船的时间收拾好行李物品，准备办理离船手续，结束开心的海航之旅。
                <w:br/>
                ★温馨提示：
                <w:br/>
                1、离船时间
                <w:br/>
                ——离船日在周中：宾客离船开始时间7:30分，结束时间9:30分；
                <w:br/>
                2、以为上参考离船时间，实际以船上广播和离船前一晚的游轮日报为准！
                <w:br/>
                交通：游轮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1、交通：招商维京游轮和鼓浪屿接驳巴士（广州-蛇口邮轮中心码头的往返交通费用自理）；
                <w:br/>
                2、住宿：4晚招商维京游轮海景房住宿；
                <w:br/>
                3、用餐：行程内提列明餐食（指定免费餐厅）；
                <w:br/>
                4、景点：行程中所列浏览景点、及船上指定的免费项目，赠送项目不使用不退任务费用；
                <w:br/>
                5、含邮轮服务费、税费、港务费；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1、不含广州-蛇口邮轮中心码头的往返交通费用；
                <w:br/>
                2、不含导游，不含个人投保的旅游意外保险，建议游客视个人情况，选择合适的旅游个人意外险；
                <w:br/>
                3、不含行程中发生的客人个人费用（包括交通工具上的非免费餐饮费、住宿期间的洗衣、电话、酒水饮料费、个人伤病医疗费等）。
                <w:br/>
                4、不含船上个人消费，如自愿报名付费项目、岸上自费观光项目，宾客在船上购物为个人自主行为，宾客因购物产生的纠纷与本社无关，敬请注意；
                <w:br/>
                5、不含全国各地往返深圳码头的大交通。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船票由招商维京游轮提供，广东省中国旅行社股份有限公司(下简称“旅行社”)接受客人委托，为客人提供代订船票的服务。旅行社不负责安排客人行程，也不干涉客人的具体活动。为保障客人权益，请客人认真阅读，并请关注以下内容。
                <w:br/>
                1、收客要求：8周岁以上18周岁以下，需监护人陪同出发。70-79周岁的长者填写免责声明可参加，且须有69岁以下健康成人家属陪同参加，由于条件所限，无法接受80周岁以上的长者或孕妇，请知悉。
                <w:br/>
                2、邮轮公司规定每位乘客必须占床，包括儿童及婴儿，请按实际出行人数预订舱房。
                <w:br/>
                3、根据《关于公布失信被执行人名单信息的若干规定》，纳入失信被执行人名单的被执行人将被采取限制消费措施。根据《限制消费令》，限制高消费人员，不得有旅游度假等高消费及非生活和工作必需的消费行为。若出行人属于失信被执行人、限制高消费被执行人及其法定代表人、实际控制人，请自行承担不能出行的风险。
                <w:br/>
                4、招商维京邮轮规定：所有登船宾客，以最新登船政策为准，目前最新政策持72小时阴性核酸报告+粤康码绿码+通信大数据行程绿色无星号（14天内无中高风险地区旅居史及大数据行程卡绿卡中未提示到访过风险区）。
                <w:br/>
                5、如果在您登船后，即使您完全遵守了COVID-19的所有政策和程序，您的COVID-19或其他传染病检测结果呈阳性，或出现症状或体征，邮轮公司有权要求您离船，或在您岸上短途游览后拒绝您重新登船，或对您和您的同行团队成员成员进行隔离，或采取承运人自行决定的为保护也人健康和福祉所必需的其他措施。
                <w:br/>
                招商维京邮轮的防疫要求包括：
                <w:br/>
                （1）每位旅客在离家前、登船之前和登船过程中、以及在游轮旅行期间每日(或定期)均应完成准确、真实、完   整的健康调查问卷；
                <w:br/>
                （2）登船前的 COVID-19 测试(例如但不限于聚合链反应(“PCR”)，该等测试后可进行一段时间的隔离，直至获得测试结果为止；
                <w:br/>
                （3）在游轮旅行过程中每日(或定期)每日进行 COVID-19 测试（例如但不限于 PCR 测试）；
                <w:br/>
                （4）对每位乘客进行登船前（包括在住宿和登船过程中）以及游轮旅行过程中每日（或定期）进行体温检测
                <w:br/>
                （可能包括面部识别技术的使用）；
                <w:br/>
                （5）每位乘客在登船前、登船手续办理过程中、登船时以及离船和岸上短途旅行期间，强制佩戴符合中国和任何其他适用准则或承运人接受的口罩，除非是在乘客自己的客舱内、在进食或饮水时、存在社交距离的情况下、或在开阔的客舱甲板或阳台上；
                <w:br/>
                （6）在登船前（包括在机场、地面交通或在住宿住宿期间）、登船过程中、以及在离船和岸上短途旅行期间， 强制旅客保持社交距离；
                <w:br/>
                （7）在岸上短途旅行期间，视当地情况而定施加额外限制，包括但不限于除仅参加经承运人批准的岸上短途旅行之外不得在目的地上岸；
                <w:br/>
                （8）乘客在进出所有公共区域时，强制进行手部消毒；
                <w:br/>
                （9）如果承运人认为为防止或减缓 COVID-19 的传播确有必要时，将乘客限制在客舱内（包括乘客自己的客舱和专门用于隔离的客舱）、隔离或紧急离船；
                <w:br/>
                （10）要求乘客及时填写承运人执行其 COVID-19 政策和程序所需的任何书面授权或同意书（包括但不限于医疗信息，医疗隐私或个人数据隐私同意书）；
                <w:br/>
                （11）要求乘客及时向承运人提交承运人执行其 COVID-19 政策和程序或遵守任何相关卫生部门的要求所需的任何医疗样本；
                <w:br/>
                （12）在对任何乘客的问卷、测试结果或其他信息的回复使承运人认为该乘客可能或已经接触到 COVID-19 的情况下，该乘客应在任何初始或后续的医疗评估过程中（包括通过电话、面对面或书面形式，包括在出行前的任何时间以及在游轮旅行过程中进行的医疗评估)给予合作；
                <w:br/>
                （13）乘客需及时提供接触追踪信息，并同意将该等信息转交给相关的联络追踪机构。
                <w:br/>
                旅游者(客人)声明:本人及本人代表报名的全体客人，对以上《委托项目》表及备注内容已详细阅读，了解并同意相关条款的约定，自双方签字或盖章之日起生效。
                <w:br/>
                <w:br/>
                旅游者(代表)签字:                   联系电话:
                <w:br/>
                旅行社(经办人)盖章: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推荐行程内容及邮轮抵离时间仅供参考，我司及邮轮轮公司并未对游轮离港和到港时间作出保证，并且可能因恶劣天气条件、自然灾害、战争、罢工、骚乱、恐怖事件、政府行为、公共卫生事件、邮轮故障以及有关邮轮安全问题（船长是仅有的裁断者）、邮轮浸水或船体、机械部件即固定部件的故障或损坏（承运人经惯常及全面的机械检查仍不可预见或避免的情况）、无法保证或未能获取包括燃料在内的供给、邮轮被征用、途径水域、港口和海峡的拥堵、堵塞及管制、旅游目的地政府/世界卫生组织发出旅游警告、其他业界不能控制的不利游客外游的情况以及其它任何超出游轮公司可控范围的因素，导致巡游行程中的任何环节出现迟延，或取消在部分港口的停 靠。在出发前或航程期间，邮轮公司有权根据以上不可抗力因素调整、改变行程或者取消航行计划，对此我司将不承担任何赔偿责任。
                <w:br/>
                2、当旅客不适合开始或继续航行，或可能对船上的健康，安全，纪律造成危险的，船长有权利在任何时候，视情况作出任何以下决定：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br/>
                3、在下列情况下，船长有权自行对航行范围作出修改、变更停靠港口的顺序和/或省略其中某个或某些停靠港口：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任何其他可能发生的紧急情况，包括因特殊情况引起的燃料问题，船长的决定是最终决定。
                <w:br/>
                4、本产品付款后，舱房资源若要更改，也需按取消订单的业务损失费比例收取原舱房的损失费。舱房中出行人数若变更，相应的损失费请详询客服。
                <w:br/>
                5、产品确认单中的条款约定与旅游合同主协议不一致的，以产品确认单中的约定为准。
                <w:br/>
                6、双人入住同一间舱房时，若其中一位出行人取消将按以上条款承担业务损失费，另一位出行人需承担相应的单房差费用。
                <w:br/>
                7、如果在登船后，您经医学检测确认感染 COVID-19 或其他传染病，而您因此而被离船、拒绝重新登船或被隔离， 除非邮轮公司确定您未能遵守承运人的 COVID-19 政策和程序或客运合同，并在您就非由邮轮公司聘用的供应商所做检测结果提供令邮轮公司满意的核实证明的情况下，您将有权要求退还您支付给我们的部分游轮票价，应退还的游轮票价将基于您离船、拒绝重新登船或被隔离的时间按比例计算，或者根据您的选择，您将有权获得与您支付的游轮票价金额等值的未来游轮的抵用额度。如果在登船后，邮轮公司自行判断怀疑您可能感染了 COVID- 19 或其他传染病，而您因此被离船、拒绝重新登船或被隔离，除非邮轮公司确定您未能遵守承运人的 COVID-19 政策和程序或客运合同，您将有权获得与您支付的部分游轮票价金额等值的未来游轮的抵用额度，该部分游轮票价金额将基于您离船、拒绝重新登船或被隔离的时间按比例计算。如果在登船后，您因确诊或疑似感染 COVID- 19 或其他传染病而被离船、拒绝重新登船或被隔离，承运人在任何情况下均不承担任何其他赔偿或损害责任，包括但不限于赔偿住宿、旅行或医疗费用。
                <w:br/>
                旅游者(客人)声明:本人及本人代表报名的全体客人，对以上《委托项目》表及备注内容已详细阅读，了解并同意相关条款的约定，自双方签字或盖章之日起生效。
                <w:br/>
                <w:br/>
                旅游者(代表)签字:                   联系电话:
                <w:br/>
                旅行社(经办人)盖章: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客人信息一旦确认，一律不予以更改。
                <w:br/>
                1、截止更换出行人时间为出发前 30 天，且每间舱只能更换一人，两人同时更换视为取消。是否更改成功均以邮轮公司最终确认为准。
                <w:br/>
                2、出发前 30 天以上可申请更换出行人，更名费用为 1000 元/人。此外，更换的客人所在舱房可能无法享受原优惠活动，规则以优惠活动介绍为准。
                <w:br/>
                3、本产品预订生效后，游客在行程前取消订单，将按以下约定收取相关业务损失费:
                <w:br/>
                1）出发前70天及以上取消订单，收取全部费用15.00%的业务损失费;
                <w:br/>
                2）出发前69至60天取消订单，收取全部费用25.00%的业务损失费; 
                <w:br/>
                3）不出发前59至30天取消订单，收取全部费用50.00%的业务损失费；
                <w:br/>
                4）出发前29天内取消订单，将收取全部费用100.00%的业务损失费
                <w:br/>
                旅游者(客人)声明:本人及本人代表报名的全体客人，对以上《委托项目》表及备注内容已详细阅读，了解并同意相关条款的约定，自双方签字或盖章之日起生效。
                <w:br/>
                <w:br/>
                旅游者(代表)签字:                   联系电话:
                <w:br/>
                旅行社(经办人)盖章:               联系电话:
                <w:br/>
                <w:br/>
                退改原则2022年7月1日更新如下：
                <w:br/>
                旅客因任何理由无法登船，可在登船前 24 小时（最晚）通知招商维京游轮客服专线 400-0000-217 或相关旅
                <w:br/>
                行社，我们将协助旅客免费办理预订取消，或在相同房型、相同航线的条件下，免费改签至 2022 年的其余航
                <w:br/>
                次；改签航次的船票费用将按照当季船票折后价以“多退少补”的方式进行结算。
                <w:br/>
                政策适用条件：
                <w:br/>
                1. 仅适用于 2022 年出发的招商伊敦号航次。
                <w:br/>
                2. 适用于在 2022 年 7 月 31 日之前完成预订及全额付款的订单。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有效身份证原件及手机号码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根据《鹏城周边海岛之旅宾客登轮防疫要求，最新说明：
                <w:br/>
                1、登船防疫政策：
                <w:br/>
                1)健康码、通信大数据行程绿色（14天内无中高风险地区旅居史及大数据行程卡绿卡中未提示到访过风险区）
                <w:br/>
                2)持有登船前 48 小时内有效核酸阴性证明
                <w:br/>
                3)所有宾客在登船前需如实填写《新冠肺炎流行病学调查问卷》，问卷调查表将作为除“行程卡” 以外的行程轨迹附加判断依据之一。
                <w:br/>
                4)宾客在登船前，在蛇口邮轮母港进行一次由公司安排的免费核酸检测。
                <w:br/>
                以上这些疫情防控要求将根据国家和(或)地市的防疫要求和公司对疫情的评估，不断调整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2025-12-16T04:48:07+08:00</dcterms:created>
  <dcterms:modified xsi:type="dcterms:W3CDTF">2025-12-16T04:48:07+08:00</dcterms:modified>
</cp:coreProperties>
</file>

<file path=docProps/custom.xml><?xml version="1.0" encoding="utf-8"?>
<Properties xmlns="http://schemas.openxmlformats.org/officeDocument/2006/custom-properties" xmlns:vt="http://schemas.openxmlformats.org/officeDocument/2006/docPropsVTypes"/>
</file>