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【清新东山岛 纯玩】福建动车4天｜厦门鼓浪屿｜海上小火车｜网红东山岛｜打卡鱼骨沙洲行程单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❤网红东山岛，打卡鱼骨沙洲；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东山岛-鱼骨沙洲-厦门
                <w:br/>
                早餐后，前往东山岛，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午餐后前往【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打卡【鱼骨沙洲】，乘坐快艇登上鱼骨沙洲。鱼骨沙洲是一个神奇的地方，属于东山一独特景观，她随的潮水张潮沉没于大海之中，伴随的落潮，浮出海面，沙洲上面的水坑里面有小鱼，还可以捡很多漂亮的贝壳，夏天运气好的话，还有赶海捡生蚝，抓“沙马”小螃蟹……限时秘境不是谁都能遇见，网红鱼骨沙洲才是刷爆朋友圈利器。
                <w:br/>
                乘车返回市区。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2025-10-22T12:26:27+08:00</dcterms:created>
  <dcterms:modified xsi:type="dcterms:W3CDTF">2025-10-22T12:26:27+08:00</dcterms:modified>
</cp:coreProperties>
</file>

<file path=docProps/custom.xml><?xml version="1.0" encoding="utf-8"?>
<Properties xmlns="http://schemas.openxmlformats.org/officeDocument/2006/custom-properties" xmlns:vt="http://schemas.openxmlformats.org/officeDocument/2006/docPropsVTypes"/>
</file>