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【惠·送礼休闲游】清远2天丨古龙峡赏花溪谷丨飞霞龙田丨品尝清远特色捞鸡宴美食丨入住远光雅阁酒店行程单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YB1680749154XC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08：35花都花果山A2出口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1.赏：花溪谷，凡花朵朵，飞霞龙田最美田园风光；
                <w:br/>
                2.食足3餐：清远特色捞鸡宴+1个简易下午茶+1个豪华自助早餐；
                <w:br/>
                3.入住远光雅阁酒店；
                <w:br/>
                4.送礼：每位赠送90只鸡蛋或二只清远鸡（约2.5斤一只）二选一；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广州—江心岛—自理午餐—飞霞龙田—自理晚餐—入住远光雅阁酒店
                <w:br/>
                早上07:45梅东路（杨箕地铁站D出口）08:35花都云山路体育馆北门（花果山地铁站A2出口），乘车前往游览清远——【江心岛】，是2013广东国际旅游文化节的会场之一,清远人自己的“海心沙”！总面积约3万平方米改造工程主要包括景观桥、园林绿化建筑及配套。和南岸绿岛连接的景观桥主桥长165米,宽8米,为人行景观桥。通过改造,将把江心岛打造成休闲生活为主的生态绿岛。自理午餐后前往前往清远飞霞龙田文化乡，以农业产业为基础，发展休闲观光农业和文化旅游产业。继而前往酒店办理入住手续，清远远光雅阁酒店是由远光集团投资兴建,全权委托国际知名品牌-雅阁酒店集团管理的一家国际高端商旅酒店。 酒店设计采用创新开放式欢聚空间与简约舒适客房，将时尚、健康与清远水墨山水的人文概念做了完美整合。酒店总楼高20层，地下1层、地上19层，总建筑面积1.55万平方米，配套设施有各类豪华客房共213间套、多功能会议室、 香榭岛咖啡西餐厅、大堂吧、健身房、户外花园、室外游泳池、地下1层500停车位，地面30个停车位等.....酒店内自由于泳池畅游，晚餐自理；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清远远光雅阁酒店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早餐—古龙峡一河二岸花溪谷—午餐品尝特色捞鸡宴——红不让农科大观园—返程广州
                <w:br/>
                悠悠闲享受美好的清晨，自由享用酒店豪华自助早餐，餐后前往参观参观花溪花谷岸上鲜花盛开，水上花船飘香，沿道溪流旁繁花朵朵；午餐品尝清远特色捞鸡宴后前往【红不让农科大观园参观】，了解清远农科所【红不让农科大观园】农产品科普教育,参观全国第一家红不让【食用菌展览馆】参观去了解食用菌“标本”从播种到及培植过程成长的全过程、名犬场、梅花鹿养殖基地等展览馆；游毕返程广州集中点，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2.用餐：含1正+1个下午茶+1个早餐（餐为酒店或者套票包含餐如客人放弃则不退）
                <w:br/>
                3.住宿：入住远光雅阁酒店（酒店不设三人间，单出需补房差170元/人）
                <w:br/>
                4.景点：景区第一道门票，不含园中园门票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3.不接受孕妇报名，65岁以上长者须有家属陪同，如有隐瞒，旅游期间产生一切后果由游客本人承担。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5、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6、旅行社会按照本团客人的报名先后顺序统一安排坐车座位。如车上有老弱妇孺需要照顾的，请客人自觉礼让。
                <w:br/>
                7、客人应妥善保管自己的行李物品（特别是现金、有价证券以及贵重物品等）。
                <w:br/>
                8、本团不发旅行袋及旅游帽及矿泉水。
                <w:br/>
                9、车上空调较凉请自备保暖衣物，如有晕车的朋友请带上晕车药，途中怕饿的朋友可以提前准备一些干粮！
                <w:br/>
                10、18岁以下未成年人如没有成人陪同参团，必须有法定监护人签名同意书方可。
                <w:br/>
                11、紧急报警电话110，急救中心电话120。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2026-04-11T16:41:14+08:00</dcterms:created>
  <dcterms:modified xsi:type="dcterms:W3CDTF">2026-04-11T16:41:14+08:00</dcterms:modified>
</cp:coreProperties>
</file>

<file path=docProps/custom.xml><?xml version="1.0" encoding="utf-8"?>
<Properties xmlns="http://schemas.openxmlformats.org/officeDocument/2006/custom-properties" xmlns:vt="http://schemas.openxmlformats.org/officeDocument/2006/docPropsVTypes"/>
</file>