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【旅展巴厘岛】广州巴厘岛6天4晚|广州南航往返行程单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SA1682068960d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第一天：广州—巴厘岛  参考航班：CZ625 1820/2330
                <w:br/>
                回程	第六天：巴厘岛—广州  参考航班：CZ626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1.基地航空直飞让客人免中转的舟车劳累！广州机场往返，安全舒适！
                <w:br/>
                2.中文导游贴心服务，让您玩舒心、开心、放心！
                <w:br/>
                3.【贝尼达岛出海一日游】游览醉美离岛贝妮达、畅玩海上浮潜。
                <w:br/>
                4.【秋千+鸟巢】Ins网红丛林大秋千+空中鸟巢拍照
                <w:br/>
                5.【情人崖】断崖海洋尽收眼底，您可在此欣赏壮阔的海天一色美景，自然的鬼斧神工、磅礴气势展露无遗。
                <w:br/>
                6.品质入住4晚精品酒店，优越的地理位置，让您更深入了解巴厘风情、体验地道巴厘生活，享受舒适度假旅程！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广州/巴厘岛—美女鲜花接机—入住酒店（参考航班：CZ625 1820/2330）
                <w:br/>
                于指定的时间在广州白云机场集中，由专业领队带领搭乘豪华客机飞往有花园城市之称的【巴厘岛】，抵达巴厘岛后美女鲜花接机，送往酒店。
                <w:br/>
                【巴厘岛】是著名的旅游圣地，位于印度尼西亚行政上称谓巴厘省，巴厘岛是印尼唯一信奉印度教的地区（80%的人信奉印度教）语言通行印尼语和英语，普通话在景点和购物商城一般也可通行。
                <w:br/>
                接机后返回酒店休息。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精品酒店：Hotel Neo - Kuta捷兰蒂克库塔尼奥酒店/Natya Hotel Kuta库塔纳特雅酒店/Sunrise Aventus Hotel Nusa Dua努沙杜瓦日出阿文图斯酒店/Zuri Express Jimbaran金巴兰苏黎快捷酒店或同级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天空秋千+鸟巢美拍一乌布皇宫—乌布市场一咖啡工厂
                <w:br/>
                早上乘车前往乌布，行车时间约2-2.5小时。
                <w:br/>
                【网红秋千】在巴厘岛半裸荡高空秋千的照片，脚下是郁郁葱葱的热带丛林，不远处的山脉间薄雾缭绕，这人这景让众多少女花痴不已，这简直就是野生高配的泰山男神好么！于是有人专程为了拍一张类似的照片不远万里来到巴厘岛。
                <w:br/>
                【鸟巢】俱乐部里有各种造型的鸟巢可以拍照。
                <w:br/>
                午餐在俱乐部内用特色脏鸭餐，用餐后前往乌布皇宫继续游览
                <w:br/>
                【乌布皇宫】位于乌布的中心区域，是一个装饰华丽的院落，另一半仍是皇宫后代现今的住处，虽今天已败落，从精致的雕梁画栋展现着皇室昔日的绝代风华；
                <w:br/>
                【乌布市集】乌布传统市场为当地人市集，现以其极具当地人文气息的特点，成为巴厘岛必去之地。
                <w:br/>
                【咖啡工厂】印尼特色咖啡产品
                <w:br/>
                游览参观后前往用晚餐，晚餐后返回酒店。
                <w:br/>
                交通：巴士
                <w:br/>
              </w:t>
            </w:r>
          </w:p>
        </w:tc>
        <w:tc>
          <w:tcPr/>
          <w:p>
            <w:pPr>
              <w:pStyle w:val="indent"/>
            </w:pPr>
            <w:r>
              <w:rPr>
                <w:rFonts w:ascii="宋体" w:hAnsi="宋体" w:eastAsia="宋体" w:cs="宋体"/>
                <w:color w:val="000000"/>
                <w:sz w:val="20"/>
                <w:szCs w:val="20"/>
              </w:rPr>
              <w:t xml:space="preserve">早餐：酒店早餐     午餐：特色脏鸭餐     晚餐：中式料理   </w:t>
            </w:r>
          </w:p>
        </w:tc>
        <w:tc>
          <w:tcPr/>
          <w:p>
            <w:pPr>
              <w:pStyle w:val="indent"/>
            </w:pPr>
            <w:r>
              <w:rPr>
                <w:rFonts w:ascii="宋体" w:hAnsi="宋体" w:eastAsia="宋体" w:cs="宋体"/>
                <w:color w:val="000000"/>
                <w:sz w:val="20"/>
                <w:szCs w:val="20"/>
              </w:rPr>
              <w:t xml:space="preserve">精品酒店：Hotel Neo - Kuta捷兰蒂克库塔尼奥酒店/Natya Hotel Kuta库塔纳特雅酒店/Sunrise Aventus Hotel Nusa Dua努沙杜瓦日出阿文图斯酒店/Zuri Express Jimbaran金巴兰苏黎快捷酒店或同级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贝妮岛出海一日游 (浮潜+独木舟+午餐)一土产店
                <w:br/>
                早上，乘车前往码头，搭乘游船前往贝尼达岛（约45分钟-75分钟）
                <w:br/>
                【岛上休闲俱乐部】俱乐部里有海边秋千+无边泳池，您可以享受这难得的休闲时光，可以自由于俱乐部前漫步或者晒晒太阳，尽情享受南洋火热骄阳的慵懒度假生活。也可以换上泳衣在泳池里畅游，让同伴取景拍摄下您曼妙的身姿，以作留念。
                <w:br/>
                在这里可以体验水上项目：
                <w:br/>
                【贝尼达岛水上项目：浮潜+独木舟】这里海水十分通透，水面离海底不深，水底景物清晰可见。在此地有最清澈的水晶海域浮潜，观赏各式热带鱼及缤纷的软硬珊瑚礁，在海上浮潜与美丽的鱼群一同嬉戏，深深地沉醉在大海的怀抱。并且还能在沿海海域玩独木舟：来到这里，无论你是独木舟高手或菜鸟，接受行前的教练说明，穿上救生装备，拿好划桨，准备出发啰！当然您如果不觉得过瘾，还能自费参加其他水上项目。
                <w:br/>
                注意：水上项目游玩需排队，并根据实时设施、海面天气、时间等情况，判断是否适合进行水上项目，如因特别原因所造成游玩次数少，或无法游玩，敬请谅解，安全第一。
                <w:br/>
                在岛上俱乐部用午餐，午餐后离开，返回巴厘岛码头，前往【土产店】选购产品
                <w:br/>
                注意：
                <w:br/>
                *仅供参考，当天出海安排请以实际为准。*
                <w:br/>
                交通：巴士、船
                <w:br/>
              </w:t>
            </w:r>
          </w:p>
        </w:tc>
        <w:tc>
          <w:tcPr/>
          <w:p>
            <w:pPr>
              <w:pStyle w:val="indent"/>
            </w:pPr>
            <w:r>
              <w:rPr>
                <w:rFonts w:ascii="宋体" w:hAnsi="宋体" w:eastAsia="宋体" w:cs="宋体"/>
                <w:color w:val="000000"/>
                <w:sz w:val="20"/>
                <w:szCs w:val="20"/>
              </w:rPr>
              <w:t xml:space="preserve">早餐：酒店早餐     午餐：岛上简餐     晚餐：中式料理   </w:t>
            </w:r>
          </w:p>
        </w:tc>
        <w:tc>
          <w:tcPr/>
          <w:p>
            <w:pPr>
              <w:pStyle w:val="indent"/>
            </w:pPr>
            <w:r>
              <w:rPr>
                <w:rFonts w:ascii="宋体" w:hAnsi="宋体" w:eastAsia="宋体" w:cs="宋体"/>
                <w:color w:val="000000"/>
                <w:sz w:val="20"/>
                <w:szCs w:val="20"/>
              </w:rPr>
              <w:t xml:space="preserve">精品酒店：Hotel Neo - Kuta捷兰蒂克库塔尼奥酒店/Natya Hotel Kuta库塔纳特雅酒店/Sunrise Aventus Hotel Nusa Dua努沙杜瓦日出阿文图斯酒店/Zuri Express Jimbaran金巴兰苏黎快捷酒店或同级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全天自由活动（不含正餐，车，导服务）
                <w:br/>
                全天我们彻底放松自由活动
                <w:br/>
                可以享受酒店设施，自由选择巴厘岛各种娱乐项目；畅享巴厘海岛悠闲时光，体验巴厘岛的美食、酒吧，在琳琅满目的各式店铺中闲逛；可舒适地躺在酒店游泳池的遮阳伞下，或远离尘嚣自由行，享受大自然赋予的乐趣；出门在外,人身安全为重，以上不带有任何指定或者强制等意义，仅供游客在自由活动期间一个参考。
                <w:br/>
                推荐自费：【SPA香熏按摩】，配合巴厘岛古式按摩法，让精油渗入肌肤，给人带来最大的享受。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精品酒店：Hotel Neo - Kuta捷兰蒂克库塔尼奥酒店/Natya Hotel Kuta库塔纳特雅酒店/Sunrise Aventus Hotel Nusa Dua努沙杜瓦日出阿文图斯酒店/Zuri Express Jimbaran金巴兰苏黎快捷酒店或同级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乳胶中心—情人崖下午茶—努沙杜瓦海滩—Bali collection精品街—巴厘岛/广州 （参考航班：CZ626 0030/0535）
                <w:br/>
                早餐后，前往【乳胶中心】选购心仪产品。随后，前往用午餐，午餐后乘车前往【乌鲁瓦度情人崖】（约45分钟）情人崖位于巴厘岛最南端，它的背后有一段凄美的中国梁祝式爱情悲剧，为此地平添了离奇色彩。断崖海洋尽收眼底，无限的瑕意，您可在此欣赏壮阔的海天一色美景，自然的鬼斧神工、磅礴气势展露无遗，崖高数十公尺的悬崖峭壁可高处眺望印度洋辽阔海景，开始酝酿属于巴厘岛特有悠闲假期。
                <w:br/>
                我们为您安排了巴厘岛特色下午茶，一边品尝一边欣赏情人崖美景。
                <w:br/>
                【努沙杜瓦海滩】以洁净、宁静的海滩，以及清澈见底的海水而闻名。这是一个经过完整规划与建设的观光休息地区，而且努沙杜瓦区亦是欣赏日出的绝佳地方。
                <w:br/>
                【BALI COLLECTION 精品街】Bali Collection 位于巴厘岛旅游开发公司 (BTDC) 努沙杜瓦旅游飞地，是一家集购物、餐饮和娱乐为一体的繁华商业街。该商业街占地逾八公顷，毗邻多家五星级国际酒店，同时也是努沙杜瓦大的商场。 Bali Collection 内设各类商铺，所售商品琳琅满目，从国际及本土奢华时尚品牌到异国传统手工艺品和纪念品专卖店，可谓应有尽有。商业街外部保留着巴厘岛风格建筑。
                <w:br/>
                指定时间集合乘车前往巴厘岛机场,旅途结束难免，期待您下一次的造访。（飞行时间约5小时）
                <w:br/>
                交通：巴士
                <w:br/>
              </w:t>
            </w:r>
          </w:p>
        </w:tc>
        <w:tc>
          <w:tcPr/>
          <w:p>
            <w:pPr>
              <w:pStyle w:val="indent"/>
            </w:pPr>
            <w:r>
              <w:rPr>
                <w:rFonts w:ascii="宋体" w:hAnsi="宋体" w:eastAsia="宋体" w:cs="宋体"/>
                <w:color w:val="000000"/>
                <w:sz w:val="20"/>
                <w:szCs w:val="20"/>
              </w:rPr>
              <w:t xml:space="preserve">早餐：酒店早餐     午餐：印尼风味餐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搭乘航班，抵达广州 （参考航班：CZ626 0030/0535）
                <w:br/>
                抵达广州机场后散团，行程圆满结束。自行返回温暖的家。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行程所列酒店其中之一（房型：标准双床/大床间）；住宿为两人标准间，包含每人每天一床位，若出现单男单女，请听从领队安排，我社领队将有权调配房间，将安排与其他团友同房，客人如不接受此种方式，须在出发前补房差。
                <w:br/>
                2.用餐：行程内所列餐食 早餐为酒店自助餐，团体午晚餐，正餐八菜一汤/当地特色餐）；若人数少于8人，根据实际情况调整用餐标准;
                <w:br/>
                3.门票：行程内列明参观景点的第一大门票；
                <w:br/>
                4.用车：旅游空调车（保证每人1个正座）；
                <w:br/>
                5.机票：航空经济客位的国际机票及机场税、现时燃油附加费，印尼国际离境税；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1.始发地往返口岸的交通费用；
                <w:br/>
                2.私人性质的消费(如当地交通费，洗衣，电话，酒水，购物，酒店床头小费，拉行李服务员小费等)；
                <w:br/>
                3.因罢工、台风、交通延误或变更等一切不可抗拒因素所引致的额外费用；
                <w:br/>
                4.转机及候机的用餐自理；
                <w:br/>
                5.落地签证费35美金/人。
                <w:br/>
                6.导游服务费300元/人（与团费一起收齐）。
                <w:br/>
                7.航空公司的机票及燃油附加费临时加价以及境外大型会议或当地旅游旺季之类引起的酒店的临时加价及汇率升幅；
                <w:br/>
                8.航空公司收取的行李超重费；
                <w:br/>
                9.单人房差；
                <w:br/>
                10.个人旅游意外保险（强烈建议：提醒客人购买！）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乳胶床上用品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咖啡店</w:t>
            </w:r>
          </w:p>
        </w:tc>
        <w:tc>
          <w:tcPr/>
          <w:p>
            <w:pPr>
              <w:pStyle w:val="indent"/>
            </w:pPr>
            <w:r>
              <w:rPr>
                <w:rFonts w:ascii="宋体" w:hAnsi="宋体" w:eastAsia="宋体" w:cs="宋体"/>
                <w:color w:val="000000"/>
                <w:sz w:val="20"/>
                <w:szCs w:val="20"/>
              </w:rPr>
              <w:t xml:space="preserve">咖啡及咖啡产品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土产等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Rafting + ATV + Dinner ( Hotpo</w:t>
            </w:r>
          </w:p>
        </w:tc>
        <w:tc>
          <w:tcPr/>
          <w:p>
            <w:pPr>
              <w:pStyle w:val="indent"/>
            </w:pPr>
            <w:r>
              <w:rPr>
                <w:rFonts w:ascii="宋体" w:hAnsi="宋体" w:eastAsia="宋体" w:cs="宋体"/>
                <w:color w:val="000000"/>
                <w:sz w:val="20"/>
                <w:szCs w:val="20"/>
              </w:rPr>
              <w:t xml:space="preserve">【1】Rafting + ATV + Dinner ( Hotpot ). 阿勇河漂流两个小时 + 越野摩托车 + 海鲜自助火锅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1,200.00</w:t>
            </w:r>
          </w:p>
        </w:tc>
      </w:tr>
      <w:tr>
        <w:trPr/>
        <w:tc>
          <w:tcPr/>
          <w:p>
            <w:pPr>
              <w:pStyle w:val="indent"/>
            </w:pPr>
            <w:r>
              <w:rPr>
                <w:rFonts w:ascii="宋体" w:hAnsi="宋体" w:eastAsia="宋体" w:cs="宋体"/>
                <w:color w:val="000000"/>
                <w:sz w:val="20"/>
                <w:szCs w:val="20"/>
              </w:rPr>
              <w:t xml:space="preserve">Swing + ATV + Dinner ( CF 28 U</w:t>
            </w:r>
          </w:p>
        </w:tc>
        <w:tc>
          <w:tcPr/>
          <w:p>
            <w:pPr>
              <w:pStyle w:val="indent"/>
            </w:pPr>
            <w:r>
              <w:rPr>
                <w:rFonts w:ascii="宋体" w:hAnsi="宋体" w:eastAsia="宋体" w:cs="宋体"/>
                <w:color w:val="000000"/>
                <w:sz w:val="20"/>
                <w:szCs w:val="20"/>
              </w:rPr>
              <w:t xml:space="preserve">Swing + ATV + Dinner ( CF 28 USD ) 秋千 + 越野摩托车 + 龙虾海鲜餐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1,350.00</w:t>
            </w:r>
          </w:p>
        </w:tc>
      </w:tr>
      <w:tr>
        <w:trPr/>
        <w:tc>
          <w:tcPr/>
          <w:p>
            <w:pPr>
              <w:pStyle w:val="indent"/>
            </w:pPr>
            <w:r>
              <w:rPr>
                <w:rFonts w:ascii="宋体" w:hAnsi="宋体" w:eastAsia="宋体" w:cs="宋体"/>
                <w:color w:val="000000"/>
                <w:sz w:val="20"/>
                <w:szCs w:val="20"/>
              </w:rPr>
              <w:t xml:space="preserve">Swing + Rafting + Dinner ( CF</w:t>
            </w:r>
          </w:p>
        </w:tc>
        <w:tc>
          <w:tcPr/>
          <w:p>
            <w:pPr>
              <w:pStyle w:val="indent"/>
            </w:pPr>
            <w:r>
              <w:rPr>
                <w:rFonts w:ascii="宋体" w:hAnsi="宋体" w:eastAsia="宋体" w:cs="宋体"/>
                <w:color w:val="000000"/>
                <w:sz w:val="20"/>
                <w:szCs w:val="20"/>
              </w:rPr>
              <w:t xml:space="preserve">【3】Swing + Rafting + Dinner ( CF 28 USD ) 秋千 + 阿勇河漂流两个小时 + 龙虾海鲜餐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1,200.00</w:t>
            </w:r>
          </w:p>
        </w:tc>
      </w:tr>
      <w:tr>
        <w:trPr/>
        <w:tc>
          <w:tcPr/>
          <w:p>
            <w:pPr>
              <w:pStyle w:val="indent"/>
            </w:pPr>
            <w:r>
              <w:rPr>
                <w:rFonts w:ascii="宋体" w:hAnsi="宋体" w:eastAsia="宋体" w:cs="宋体"/>
                <w:color w:val="000000"/>
                <w:sz w:val="20"/>
                <w:szCs w:val="20"/>
              </w:rPr>
              <w:t xml:space="preserve">Day Cruise + Dinner ( Hotpot )</w:t>
            </w:r>
          </w:p>
        </w:tc>
        <w:tc>
          <w:tcPr/>
          <w:p>
            <w:pPr>
              <w:pStyle w:val="indent"/>
            </w:pPr>
            <w:r>
              <w:rPr>
                <w:rFonts w:ascii="宋体" w:hAnsi="宋体" w:eastAsia="宋体" w:cs="宋体"/>
                <w:color w:val="000000"/>
                <w:sz w:val="20"/>
                <w:szCs w:val="20"/>
              </w:rPr>
              <w:t xml:space="preserve">【4】Day Cruise + Dinner ( Hotpot ) 出海一日游 + 海鲜自助火锅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r>
        <w:trPr/>
        <w:tc>
          <w:tcPr/>
          <w:p>
            <w:pPr>
              <w:pStyle w:val="indent"/>
            </w:pPr>
            <w:r>
              <w:rPr>
                <w:rFonts w:ascii="宋体" w:hAnsi="宋体" w:eastAsia="宋体" w:cs="宋体"/>
                <w:color w:val="000000"/>
                <w:sz w:val="20"/>
                <w:szCs w:val="20"/>
              </w:rPr>
              <w:t xml:space="preserve">Day Cruise + Spa + Dinner ( Ho</w:t>
            </w:r>
          </w:p>
        </w:tc>
        <w:tc>
          <w:tcPr/>
          <w:p>
            <w:pPr>
              <w:pStyle w:val="indent"/>
            </w:pPr>
            <w:r>
              <w:rPr>
                <w:rFonts w:ascii="宋体" w:hAnsi="宋体" w:eastAsia="宋体" w:cs="宋体"/>
                <w:color w:val="000000"/>
                <w:sz w:val="20"/>
                <w:szCs w:val="20"/>
              </w:rPr>
              <w:t xml:space="preserve">【5】Day Cruise + Spa + Dinner ( Hotpot ) 出海一日游 + 按摩 + 海鲜自助火锅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1,450.00</w:t>
            </w:r>
          </w:p>
        </w:tc>
      </w:tr>
      <w:tr>
        <w:trPr/>
        <w:tc>
          <w:tcPr/>
          <w:p>
            <w:pPr>
              <w:pStyle w:val="indent"/>
            </w:pPr>
            <w:r>
              <w:rPr>
                <w:rFonts w:ascii="宋体" w:hAnsi="宋体" w:eastAsia="宋体" w:cs="宋体"/>
                <w:color w:val="000000"/>
                <w:sz w:val="20"/>
                <w:szCs w:val="20"/>
              </w:rPr>
              <w:t xml:space="preserve">Kintamani Tea Time + Penglipur</w:t>
            </w:r>
          </w:p>
        </w:tc>
        <w:tc>
          <w:tcPr/>
          <w:p>
            <w:pPr>
              <w:pStyle w:val="indent"/>
            </w:pPr>
            <w:r>
              <w:rPr>
                <w:rFonts w:ascii="宋体" w:hAnsi="宋体" w:eastAsia="宋体" w:cs="宋体"/>
                <w:color w:val="000000"/>
                <w:sz w:val="20"/>
                <w:szCs w:val="20"/>
              </w:rPr>
              <w:t xml:space="preserve">【6】Kintamani Tea Time + Penglipuran + Dinner ( Hotpot ) 金达玛尼下午茶 + Penglipuran 村 + 海鲜自助火锅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【预售特别约定】
                <w:br/>
                1. 客人报名此预售产品必须交纳全额预售团费,价格仅限2023年5月旅展月期间报名适用。
                <w:br/>
                2.预售团出发日期: 2023年9月至10月期间组团出发（除中秋节、国庆节等法定节假日外）；
                <w:br/>
                3. 每月由我社提供不少于一个出发日期供已交纳预售团费的客人选择出发,至少出发前10天公布每月出发日期,按报名先后顺序通知,若客人确认出发日期,则持报名预售线路行程单张和发票原件,在落实出发日期后3天内到广东中旅门市部签订正式合同以最终确认，并交纳签证资料。每月名额有限,以签订合同确认为准。
                <w:br/>
                4. 如在所有预售活动团期结束后，若客人未能选择由我社提供的出发日期,可于2023年11月01日起，前往广东中旅门店,凭报名预售线路行程单张和发票原件办理全退预售订金,广东中旅不作任何扣费或赔偿。
                <w:br/>
                5.本行程为参考旅游行程，我司将根据航空公司出票时的航班时间及出入港口以及旅游目的地实际情况，对行程游览的目的地国家和景点先后顺序做出合理调整，但不影响原定的标准及旅游景点。
                <w:br/>
                6.此产品，我社不接受预售活团期内，仍未确认出发日期的客人提出申请退回订金，敬请获悉!
                <w:br/>
                7.如预售活动团期内，已确认出发团期的客人提出申请退团，则按照《广东省出境旅游组团合同》第五条、退团处理办法办理并解除合同。
                <w:br/>
                <w:br/>
                1)客人于指定时间自行前往广州机场集中，回程广州机场止散团；
                <w:br/>
                2)如果单数客人要求拼房请提前告知我司并确认是否能够安排，否则一律按补房差或加床处理；
                <w:br/>
                3)报价只适用于持中国护照客人，非中国护照须航空公司须收取附加费￥500/人；
                <w:br/>
                4)若成团人数不足10人，改期或退团处理；10人以上，安排专业领队全程陪同；
                <w:br/>
                5)不含导游服务费300元/人，请随团付清。
                <w:br/>
                6)不含落地签证费35美金/人
                <w:br/>
                7)团队需一团一议，不接受散客价格包团。
                <w:br/>
                8)离团说明：客人这次参加的是团队旅游度假产品，必须全程随团旅游，若游客因个人原因临时自愿放弃游览，景点门票费用、酒店住宿费用、餐费、车费等恕不退款。离团费1000元/人
                <w:br/>
                9)购物行程：成人结算价格仅适用于年满22周岁成人，未满22周岁成人按照12岁以下占床价格结算，12岁（含）以上必须占床。
                <w:br/>
                10)本行程不接受患病旅客、孕妇参团报名，如隐瞒真实情况而发生意外伤害，旅行社概不负责！
                <w:br/>
                11)60岁以上需签订免责声明书，70岁以上长者要自备健康证明书；
                <w:br/>
                12)温馨提示：由于航空公司航班时间的特性，我司会根据不同的航班时间调整行程餐饮顺序。
                <w:br/>
                印尼政府公告：从2019年7月1日开始，每位登上蓝梦岛/贝尼达岛的客人，将会有当岛管理人员跟客人收取“环境维护捐款费”大人25000印尼盾；小孩15000印尼盾。
                <w:br/>
                <w:br/>
                1.请确保自身护照有效期在六个月以上（指护照有效期＞回程时间+7个月）和三页空白护照页。如新办护照必须向我司及时如实反馈办证情况。如临时发现护照过期或不足有效期者，我司有权按实际产生的费用扣费。外籍人士必须有再次入中国境内的有效签证。港澳台同胞出团时需备有回乡证和台胞证。
                <w:br/>
                2.若成团人数不足10人，改期或退团处理；10人以上，安排专业领队全程陪同
                <w:br/>
                3.海外游客、港澳台游客，请自行确认所持护照是否在免签国范围内；若需要办理签证请在出行前自行办理签证，没有有效签证者，无法办理登机牌，请知晓。
                <w:br/>
                4.客人认可若我社无法独立成团，我社将提早通知，协商转团或退团(若退团，将全额退回团费，不作任何补偿)。敬请原谅。
                <w:br/>
                5.以上游览行程仅供参考，具体航班、住宿酒店、用餐餐厅标准等均以出团通知书确认为准。由于航班抵离延误或长途汽车交通状况，当地交通状况会影响每天的乘车时间以及参观游览的时间，致使实际乘车时间和参观游览时间会与本行程表所列有差异，敬请谅解。
                <w:br/>
                6.以上行程景点、餐饮在计划确认后临时取消不参加视为自动放弃，不设退还任何费用。
                <w:br/>
                7.以上行程报价仅适用于中国护照客人，持外国护照的客人参团請来电咨询详细价格。
                <w:br/>
                8.我社不承担航空公司、机场任何理由导致航班延误、更改或取消而造成的任何经济损失。
                <w:br/>
                9.客人报团前应当向旅游经营者如实告知与旅游活动相关的客人个人健康信息，遵守旅游活动中的安全警示规定。
                <w:br/>
                10.出发当天客人因个人问题（黑名单、或因曾用借机票出境香港、澳门、受政府部门监管人员等情况）被中国移民局或边防检查拒绝出境的不能参加旅游团行程，我社不作任何退款。
                <w:br/>
                11.客人报团时如要求旅行社安排国内联运航班，联运优势仅限于内地城市飞往出境口岸的机票价格较为便宜，但我司不能保证客人所乘坐的航班在航空管制、天气原因等不可抗力因素的影响下能帮助客人改动联运时间。航空公司规定：因机票折数较低，价钱便宜都不能退票或改签。如因不可抗力因素影响国内航班准点，连带国际航班搭配不上，旅行社不承担任何责任，只能协助通知境外接待社临时取消接待，尽量减少客人损失。建议客人旺季出游需提前一天前往出境口岸或用其他途径前往出境口岸集中（费用自理）。
                <w:br/>
                12.旅游期间如发任何意外，可会引致庞大的医疗费用、财物损失及其他开支。我司建议要求客人购买旅游意外伤害及财物等综合保险！有关各项保险及赔偿均按照保险公司所列明之赔偿细则。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印度尼西亚旅游须知
                <w:br/>
                天气	印度尼西亚气候：热带海洋性气候、全年温和宜人、温度约为24度—32度之间；10月~翌年3月为雨季，4月~10月为干季。请带好雨伞、遮阳帽。
                <w:br/>
                货币	印度尼西亚货币：印度尼西亚主要货币为印度尼西亚盾，也叫卢比Rupiah(Rp.)，可通用美金。旅客可在大型商店及酒店用国际信用卡。
                <w:br/>
                汇率	人民币比印度尼西亚盾约为1：1150左右，美金比印度尼西亚盾约为1：8500左右(仅供参考，以当时为准)
                <w:br/>
                印尼语言	主要为印度尼西亚语，英语可在酒店及商业区通行。
                <w:br/>
                印尼时差	巴里岛没有时差，雅加达时差约一个小时。
                <w:br/>
                电压	印度尼西亚电压：200-220伏特。插头：德标2孔凹进去圆型插头。建议客人自带转换插头，如图→		
                <w:br/>
                药物	建议带上一些肠胃药和感冒药等常用药品，以及防蚊水。以应不时之需。假如需要长期服用指定药物，出发前宜事先准备好足够份量，以保持最佳健康状态。
                <w:br/>
                海岛活动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住宿须知	1.酒店提倡环保，不提供牙膏牙刷等洗刷用品，请客人自行携带牙膏、牙刷等洗刷用品及拖鞋；
                <w:br/>
                2.如您希望在酒店健身房运动，请务必穿好运动衣及运动鞋进入；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6.在您离开酒店时，请携带好酒店名片,以备万一迷路时用；
                <w:br/>
                7.如果您在入住期间需要吸烟，请提前了解酒店的相关规定，不要在禁烟地点吸烟。
                <w:br/>
                饮食	在境外用餐请您注意，在食用过海鲜后，切勿再吃榴莲椰子等热性水果，以免饮食不当引起腹泻等。
                <w:br/>
                出行安全	在您离开酒店时，请携带好酒店名片，以备万一迷路时用，夜间请不要单独出行；
                <w:br/>
                财产安全	1、境外旅游期间财物请随身保管，当地交通车辆较少，会出现套车的情况，请不要将贵重物品遗留在车上,自由活动期间注意安全，证件最好交酒店保险箱寄存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1、请牢记旅程中集合时间及地点，团体游览务请准时，旅程中若遇特殊情况而须调动，以领队安排后通告为准；
                <w:br/>
                2、凡参团旅客，均一律严禁携带违禁物品，又或带取私货牟利；
                <w:br/>
                3、在酒店和景点等公共场所请不要大声喧哗，如您携带儿童，请照看好他们，尽量不要让孩子到处奔跑。
                <w:br/>
                4、印度尼西亚当地禁忌：
                <w:br/>
                A）与印度尼西亚人握手或接拿东西，必须伸出右手，不可用左手，不要摸别人的头，包括小孩的头，不可用手指人，还要时常保持微笑。
                <w:br/>
                B）进入寺庙需脱鞋，不可露出手臂及腿，生理期的女生不得进入寺庙。
                <w:br/>
                C）若有人（尤其是祭师）坐在地上时，千万不可站在他的右手边。
                <w:br/>
                D）在街上行走时要注意避开当街排列的祭祀用品，千万不可踩踏。
                <w:br/>
                通讯	您的手机能否在巴厘岛使用请在出行前电话咨询手机制造商，确认手机制式。您的号码能否在当地使用、如何使用及资费问题请向运营商咨询。
                <w:br/>
                巴厘岛拨国内座机：0086+区号(首位为0需省去)+号码，如拨打北京座机0086-10-12345678
                <w:br/>
                巴厘岛拨国内手机：0086+手机号码
                <w:br/>
                国内拨巴厘岛座机：0062+区号(首位为0需省去)+号码
                <w:br/>
                国内拨巴厘岛手机：0062+手机号码
                <w:br/>
                当地紧急联系电话	驻印度尼西亚共和国大使馆
                <w:br/>
                地址: JL. MEGA KUNINGAN NO.2 JAKARTA SELATAN 12950 INDONESIA
                <w:br/>
                电话: (62－21) 5761039 
                <w:br/>
                驻泗水总领事馆
                <w:br/>
                地址: Jalan Mayjend. Sungkono Kav.B1/105, Surabaya, INDONESIA
                <w:br/>
                电话: (62-31) 5687225 
                <w:br/>
                紧急电话：救护车 118 火警 113 警察 110
                <w:br/>
                医疗援助中心电话：236225（巴厘岛有24小时国际SOS服务，建议在出发前购买有国际救援服务的健康及意外保险）
                <w:br/>
                <w:br/>
                出境安全告知及注意事项
                <w:br/>
                1.带出境货币人民币总额不得超过RMB20000，外币总额不得超过HKD35000或USD5000，如被中国海关查获超带者，将被处以罚款；金银首饰不超过三钱，出境时携带高级相机（带长镜头、变焦）或摄像机等摄影器材价值超过5000元以上的需要向海关申报办理有关登记手续，以免回程罚款，否则后果自负。（详细按出入境条例细则规定以海关、边检检查为准！）
                <w:br/>
                2.所有的液体容器，装满或未装满都需比照国际规定每罐不得超过100 毫升，若乘客欲携带至飞机上，需装置于1公升透明、可封闭的塑胶袋子里(30 公分 x 40公分)。
                <w:br/>
                3.液体、喷雾剂和胶状物的定义包括(但不被限制的)水及其他饮料、汤、糖浆、果酱、炖物、酱汁、酱糊、含有酱汁的食物或高液体含量的物品、乳霜、乳液、化妆品、油、香水、喷雾剂；胶化物-包括洗发精与沐浴乳；容器包括刮胡膏、其他泡沫状及除臭剂；酱糊状类包括牙膏、液固混合体、睫毛膏、唇膏、唇蜜等。
                <w:br/>
                4.据新旅游法第十三到十六条规定，随团出境的旅游者不得擅自分团和脱团，旅游者在旅游活动中应当遵守社会公共秩序和社会公德，尊重当地的民族和风俗习惯、文化传统和宗教信仰，爱护旅游资源，保护生态环境，遵守旅游文明行为规范，不得干扰他人的旅游活动，不得损害旅游经营者和旅游从业人员的合法权益。
                <w:br/>
                5.我社不承担航空公司、机场任何理由导致航班延误、更改或取消而造成的任何经济损失。因不可抗力因素（不可抗力是指不能预见、不能避免并不能克服的客观情况。例如：战争、骚乱、罢工、地震、洪水、恶劣天气等）造成不能按约定出团的，我司不承担赔偿责任；造成团队行程更改、延误、滞留或提前结束时，我司可根据当时的情况作处理。如发生费用增减，未发生费用退还客人，超支费用由游客承担。
                <w:br/>
                6.出发当天客人因个人问题或因曾用借机票出境香港、澳门、受政府部门监管人员，被中国移民局或边防检查拒绝出境, 伤病等居于客人个人客观原因导致客人不能按时成行或行程中断，造成的损失由客人承担，不能参加旅游团行程，我社不作任何退款。请客人务必报团前如实提供反应自身身体健康等各方面情况。
                <w:br/>
                7.不会游泳的人建议不要参加水上活动，即使会游泳者也必须要穿着救生衣。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在海滩游泳时请小心提防海上的水母、海胆等可对人身造成伤害的海洋生物，以免发生意外。
                <w:br/>
                8.严禁在没有救生人员值勤的海域游泳，并听从指导及勿超越警戒线。严格遵守酒店安全提示，不可在设有「禁止游泳」「水深危险」等禁止标志区域内游泳。
                <w:br/>
                9.海边戏水，不要依赖充气式浮具（如游泳圈、浮床等）来助泳，万一泄气，无所依靠，容易造成溺水。太阳下山后（夜间），不可游泳。
                <w:br/>
                10.在海边游泳要注意潮水的时间，涨潮后就将退潮，请尽量不要在退潮时游泳，以免退潮时往回游时体力消耗过大发生意外。更加不要在风雨的天气里游泳，因为天气是难以预测的，所以在进行水上活动之前请务必确认天气情况，并且不要单独一人下水，结伴同行为佳，不要让小孩在没有家长的监护下游泳。
                <w:br/>
                11.禁止在非游泳区游泳，非游泳区水域中水情复杂，常常有暗礁、水草、淤泥和漩流，稍有大意，就可能发生意外。因此，在下水之前一定要了解好水域情况，做到心中有数，远离水草、暗礁、旋流和淤泥。
                <w:br/>
                12.游泳前勿喝酒，酒后游泳体内储备的葡萄糖大量消耗会出现低血糖。另外，酒精能抑制肝脏正常生理功能，妨碍体内葡萄糖转化及储备，从而发生意外。同时因酒精会影响大脑的判断能力，而增加游泳意外的发生机会。
                <w:br/>
                13.饭前饭后、剧烈运动后、月经期女性以及身体有伤口者请勿游泳，以免对身体造成危害。
                <w:br/>
                14.野生动植物对人体有一定危害，请勿触摸。小动物请止于观赏，切勿捕捉、驱赶或惊吓，以免造成意外。酒店内因当地环境问题，酒店内有可能出现野生动植物，要预防野生动植物存在对人类的潜在风险，游客入住时需注意。部分景点附近常有野生猴子出没，可能会对客人身体造成危害。请客人遵循导游指引，保护好自身财务及人生安全。
                <w:br/>
                15.严禁私自在岛上钓鱼、采摘或践踏珊瑚。
                <w:br/>
                16.不要与陌生人搭讪，拒绝陌生人所提供的服务，以免遭受欺诈被人利用。
                <w:br/>
                17.部分酒店没有路灯和水泥路，如必须夜间出行请游客自备照明工具并结伴出行。单身女性和小孩最好能随身准备些必备的防卫工具。
                <w:br/>
                18.旅行期间，游客随身携带的物品由游客自己负责妥善保管。保管好自己随身携带的物品。贵重物品不宜放入保险箱内，应派专人看管，以保证财物安全。现金、证件及其他贵重物品千万不可放进托运行李内，一定要贴身携带，刷信用卡时，不要让卡离开自己的视线。如有遗失、盗窃和被抢等，应及时报告当地警察局（警员上岛的交通费用等需由游客负责），并以与相应的机构（如航空公司、酒店、保险公司等）所订立的安全赔偿条款及所在国的法律为解决依据。我司将协助游客办理相关手续，但无另加之赔偿责任。
                <w:br/>
                19.在境外期间发生意外时，切勿贸然自行解决，请以自身安全为首要考虑，听从相关工作人员的安排及指示，及时联系所投保的意外险保险公司寻求相关协助，并告知我司。如需入院检查请保留号检查结果及相关单据，如有当地警方介入，请索取并保留相关事故证明。
                <w:br/>
                20.旅游期间如发生任何意外，可能会引致庞大的医疗费用及其他开支。我司强烈要求您为客人购买旅游意外伤害及财物等综合保险！有关各项保障及赔偿均按照保险公司所列明之赔偿细则。
                <w:br/>
                21.境外当地的自费项目收费和质量参差不齐，客人参与当地自费项目，如遇安全或质量问题，因此而引致发生任何意外或额外产生的费用，我司概不承担责任。客人自由活动时请注意小心选择。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2025-10-13T05:39:03+08:00</dcterms:created>
  <dcterms:modified xsi:type="dcterms:W3CDTF">2025-10-13T05:39:03+08:00</dcterms:modified>
</cp:coreProperties>
</file>

<file path=docProps/custom.xml><?xml version="1.0" encoding="utf-8"?>
<Properties xmlns="http://schemas.openxmlformats.org/officeDocument/2006/custom-properties" xmlns:vt="http://schemas.openxmlformats.org/officeDocument/2006/docPropsVTypes"/>
</file>