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【经典•仙境老君山】河南双飞6天丨万仙山郭亮村挂壁公路丨老君山丨少林寺丨龙门石窟丨清明上河园丨万岁山大宋武侠城丨小宋城丨黄河夜市（纯玩）行程单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【去程】广州-运城，CZ3921/08：55-11：35或者CA4594 0740-1020
                <w:br/>
                【回程】运城-广州，CZ3922/12：25-15：00或者CA4593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 【龙门石窟】中国四大石窟之一，拥有超10万尊佛像，是了解中国古代石刻艺术的绝佳之地！
                <w:br/>
                ★ 【嵩山少林寺】AAAAA景区，天下名刹，观少林武术表演，领略中华武术的源远流长！
                <w:br/>
                ★ 【少林武术表演】一次对中华民族文化瑰宝的探索，每一招每一式都蕴含着禅武合一的理念！
                <w:br/>
                ★ 【雪落老君山】白雪覆盖金顶，云海翻涌，宛如“人间仙境”，一年仅见数日！
                <w:br/>
                ★ 【万仙山·郭亮村】被誉为“太行明珠”，地质奇观凿石而建的古村落令人叹为观止！
                <w:br/>
                ★ 【挂壁公路奇观】村民历时五年手工开凿出的“奇迹之路”，被誉为“世界第九大奇迹”！
                <w:br/>
                ★ 【三门峡地炕院】世界级文化遗产，4000年黄土下的智慧，被誉为“地平线下的古村落”
                <w:br/>
                ★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
                <w:br/>
                抵达午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赠送价值120元汉服夜游神都】：打卡洛阳三大网红地【洛邑古城】被称为中原渡口，是体验洛阳文化的绝佳之地。【丽景门】全国十大美食街之一。【应天门广场】第39届洛阳牡丹文化节开幕式举办地，“唐宫夜宴”实景拍摄地。
                <w:br/>
                交通：飞机/汽车
                <w:br/>
                景点：【龙门石窟】【洛邑古城】【丽景门】【应天门广场】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洛阳：欣源景致、太学府酒店、丽朵酒店、万龙酒店或同级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
                <w:br/>
                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车赴辉县（约2小时），游览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2026-01-19T05:14:41+08:00</dcterms:created>
  <dcterms:modified xsi:type="dcterms:W3CDTF">2026-01-19T05:14:41+08:00</dcterms:modified>
</cp:coreProperties>
</file>

<file path=docProps/custom.xml><?xml version="1.0" encoding="utf-8"?>
<Properties xmlns="http://schemas.openxmlformats.org/officeDocument/2006/custom-properties" xmlns:vt="http://schemas.openxmlformats.org/officeDocument/2006/docPropsVTypes"/>
</file>