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【沙滩直通车】阳江闸坡海陵岛2天丨螺洲海际酒店|往返交通丨1晚住宿行程单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DJW-2023052302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07:30 梅东路(杨箕地铁站D出口)
                <w:br/>
                07:50 越秀公园地铁站C出口
                <w:br/>
                08:15 佛山大沥高速口
                <w:br/>
                08:30 佛山大桥乐安公交站(中国石化大桥加油站)
                <w:br/>
                下车点：佛山大沥高速口/越秀公园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广州-螺洲海际酒店
                <w:br/>
                早上于指定时间在前往【螺洲海际酒店】，到达酒店后拿房，自由活动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螺洲海际酒店乐选海景双床房（不含早）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螺洲海际酒店-广州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【2】乐选海景双床房（两人一房，如出现单男女，请提前补房差）；
                <w:br/>
                【3】随团工作人员服务。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1、不含酒店早餐，景点园中园门票、行程中自理项或个人消费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 3、门票费用：见本团行程标准说明，其它产生费用需由客人自行补差价； 
                <w:br/>
                4、购物安排：全程不进特产店，绝对纯玩，质量保证；
                <w:br/>
                5、其它安排：为了满足游客能够坐大巴出游，此线路为直通车可能与“阳江其他酒店”等线路合并出发，不影响行程原定标准及景点，行程游览顺序以出发当天导游安排为准，但绝不减少原定标准及景点。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2026-04-22T00:24:48+08:00</dcterms:created>
  <dcterms:modified xsi:type="dcterms:W3CDTF">2026-04-22T00:24:48+08:00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