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【沙滩直通车】阳江闸坡海陵岛2天丨北洛洛悦 | 往返交通丨1晚住宿丨早餐丨缤纷乐园行程单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07:20 梅东路（杨箕地铁D出口）
                <w:br/>
                07:40 团一大广场地铁B出口
                <w:br/>
                07:50 越秀公园地铁站C出口
                <w:br/>
                09:00 佛山大沥高速口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广州-北洛洛悦
                <w:br/>
                早上于指定时间在前往【北洛洛悦】，到达酒店后拿房，自由活动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北洛洛悦听海双床房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北洛洛悦-广州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早餐：酒店餐厅享用营养早餐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【2】听海双床房（两人一房，如出现单男女，请提前补房差）；
                <w:br/>
                【3】含第二天酒店早餐（不适用不退餐费）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2026-05-19T19:48:29+08:00</dcterms:created>
  <dcterms:modified xsi:type="dcterms:W3CDTF">2026-05-19T19:48:29+08:00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