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【臻品丽大香】云南大理丽江香格里拉6天| 丽大双古城| 双廊古镇| 虎跳峡| 普达措| 香格里拉藏文化|玉龙雪山冰川大索道|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IP景点：玉龙雪山冰川大索道、大理s湾廊道、香格里拉普达措国家公园、虎跳峡
                <w:br/>
                ▲ 打卡地标爆红景点：大理双廊古镇+大理s湾洱海廊道骑行+理想邦
                <w:br/>
                ▲ 全程网评四钻酒店+2晚品牌温德姆酒店+1晚香格里拉供氧房
                <w:br/>
                ▲ 赠送香格里拉歌舞伴餐土司宴
                <w:br/>
                ▲ 香格里拉大经幡：以巨大的经幡为背景，都能拍出极具震撼力和艺术感的照片
                <w:br/>
                ▲ 舌尖味道：特别安排独特民族餐宴：香拉土司宴，丽江纳西特色餐，大理砂锅鱼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现退差价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演出《印象·丽江》 【蓝月谷】 【丽江古城】
                <w:br/>
                自费项：【蓝月谷】（电瓶车40元/人 自理）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景点：大理双廊古镇-理想邦-s湾廊道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大理-香格里拉（行驶约5.5小时）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自费项：虎跳峡：观光扶梯费用，全程70元/人、单程下30元/人、单程上50元/人
                <w:br/>
                到达城市：香格里拉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   （车程约3小时）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餐：含早中餐
                <w:br/>
                <w:br/>
                【温馨提示】：
                <w:br/>
                1.丽江昼夜温差大、光照时间、紫外线较强，请各位贵宾注意衣服增减、防晒。丽江为少数民族聚居地，请尊重当地的风俗习惯。
                <w:br/>
                2.香格里拉属于少数民族集聚地，请尊重少数民族的生活方式，不要随地乱扔垃圾。普达措国家森林公园属于高海拔
                <w:br/>
                游览区，有高原反应的客人，提前准备氧气瓶，紫外线较强，提前备好防晒霜等防晒物品！步入景区请不要随地乱
                <w:br/>
                扔垃圾。
                <w:br/>
                交通：汽车
                <w:br/>
                景点：唐卡手工绘制体验-普达措森林公园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3、用餐：全程含5早6正，5个团餐40元/人/餐 含1个特色餐土司宴（酒店含早餐，不占床不含早餐）备注：餐饮风味、用餐条件与广东有一定的差异，大家应有心理准备。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2026-09-07T18:22:45+08:00</dcterms:created>
  <dcterms:modified xsi:type="dcterms:W3CDTF">2026-09-07T18:22:45+08:00</dcterms:modified>
</cp:coreProperties>
</file>

<file path=docProps/custom.xml><?xml version="1.0" encoding="utf-8"?>
<Properties xmlns="http://schemas.openxmlformats.org/officeDocument/2006/custom-properties" xmlns:vt="http://schemas.openxmlformats.org/officeDocument/2006/docPropsVTypes"/>
</file>