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【乐游•双城记•重庆往返】四川重庆双飞双动5天丨重庆丨磁器口丨鹅岭二厂丨成都丨乐山大佛丨都江堰 丨大熊猫谷（纯玩）行程单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WZ-20260626SCJ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w:br/>
                广州乘机至重庆江北机场（飞行约2小时）抵达重庆。乘车前往【山城步道】只能步行的城市小道，与多数城市的小街巷不同，山城步道有很多的上下坡的台阶，也就是当地人说的“梯坎”，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前往西部第一街【解放碑好吃街】堪称是吃货的天堂,各种特色重庆小吃,可谓品种多, 自由品山城美食后乘车返回酒店入住。
                <w:br/>
                <w:br/>
                <w:br/>
                温馨提示：
                <w:br/>
                1. 在不减少景点情况下，重庆市区以及全程景点我社可根据实际情况，调整景点游览的先后顺序，请知悉。
                <w:br/>
                2. 重庆至成都往返的动车段，动车上无导游。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重庆市区景点一日游
                <w:br/>
                酒店享用早餐。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
                <w:br/>
                前往【磁器口古镇】国家AAAA级景区，中国历史文化名街，重庆市重点保护传统街，重庆“新巴渝十二景”， 一条石板路，千年磁器口，是重庆古城的缩影和象征，被赞誉为“小重庆”。
                <w:br/>
                完毕后乘车前往【李子坝轻轨穿楼观景台】观赏其他城市绝对没有的特色景观——轻轨穿墙。
                <w:br/>
                前往【鹅岭二厂】鹅岭二厂它的前身却是中华民国中央银行的印钞厂，也算是出身于名门显贵，但随着解放战争的序幕，而转型变成了印刷厂，现演变成文创公园。
                <w:br/>
                结束后前往【鹅岭栈桥】被比喻为崖线飘带；沿山岩蜿蜒，如轻盈缎带绕青山悬浮于崖壁，全长460米，宽3米，最大架空高度28米；
                <w:br/>
                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重庆-成都-乐山（143公里正常行车约1.5小时）-宽窄巷子
                <w:br/>
                早餐后前往重庆动车站，乘动车前往成都，抵达后经成乐高速抵达乐山，乘船观赏【乐山大佛】（当地自费项目含：乐山大佛船票），乐山大佛像高71米，比号称世界的阿富汗米昂大佛（高53米）高出18米，是名副其实的，素有“佛是一座山，山是一座佛”之称，观千年古刹凌云阁及三江汇合处，感受其临江而坐的雄伟壮观，大佛脚踩三江（岷江、青衣江、大渡河）汇流处，远眺睡佛；全身长达4000余米。佛头、佛身、佛足由乌尤山、凌云山和东岩联襟而成。
                <w:br/>
                完毕后返回成都，前往游览【宽窄巷子】（游览约1小时），宽窄巷子是一张有着悠久历史成都名片，在这里您能触摸到历史在这里留下的痕迹，也能体味到咱们成都原滋原味的休闲生活方式。入住酒店。
                <w:br/>
                <w:br/>
                温馨提示：船游乐山大佛如因江面起雾/枯水/洪水以及船票限购等不可抗拒因素不能乘坐，则改上山游览乐山大佛，费用不增不减，同意报名即认可此调整方案。
                <w:br/>
                交通：动车/汽车
                <w:br/>
                景点：【乐山大佛】
                <w:br/>
                自费项：当地自费项目含：乐山大佛船票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成都-熊猫谷（60公里正常车程约1.5小时）--都江堰--锦里
                <w:br/>
                酒店享用早餐。前往参观【熊猫谷】（当地自费项目含：大门票）投资3亿元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
                <w:br/>
                结束后，参观【都江堰水利工程】（当地自费项目含：门票+讲解耳麦+景区外交通电瓶车往返+景区内观光车（碑亭-鱼嘴）往返）游览约2小时，都江堰被称为“独奇千古”的“镇川之宝”。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成都--重庆--广州（参考航班：）
                <w:br/>
                酒店享用早餐。乘动车返回重庆。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
                <w:br/>
                完毕后乘车前往机场（飞行2小时）抵达广州，结束行程。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交通：动车/汽车/飞机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1、交通：含双程特惠经济舱机票（未含航空保险）。重庆-成都，动车或者高铁二等座位(看情况安排动车或者高铁,不接受指定和连座（动车上无导游）。
                <w:br/>
                2、用车：当地空调旅游车（9-45座，根据实际人数调整，一人一座）。
                <w:br/>
                3、导游：优秀地陪讲解服务（不派全陪）。在保证不减少景点的情况下，我社有权调整景点游览先后顺序。
                <w:br/>
                4、门票：[当地自费项目包含：乐山船票+都江堰门票+耳麦+电瓶车+观光车+大熊猫门票+车导全程综合服务费 ]。不含：渣滓洞电瓶车20元/人(自愿乘坐,自愿选择)。赠送项目如因特殊原因不能成行，不做退款，其中园中园门票需客人自理。
                <w:br/>
                5、小童（2-未满12周岁）：只含早餐、车位、不占床位，含半价正餐；含往返机票、必销儿童优惠票。小孩也不享受赠送景点。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7、用餐：含4早3正，餐标30元/人（房费含早不用不退），八菜一汤，十人一桌（若不足10人，根据实际人数决定菜品数量），全程不用不退餐。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6、不含：渣滓洞电瓶车20元/人、四川变脸秀晚会180-260元/人、重庆夜景88-128元/人、重庆麻辣火锅98-108元/人。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渣滓洞电瓶车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重庆夜景</w:t>
            </w:r>
          </w:p>
        </w:tc>
        <w:tc>
          <w:tcPr/>
          <w:p>
            <w:pPr>
              <w:pStyle w:val="indent"/>
            </w:pPr>
            <w:r>
              <w:rPr>
                <w:rFonts w:ascii="宋体" w:hAnsi="宋体" w:eastAsia="宋体" w:cs="宋体"/>
                <w:color w:val="000000"/>
                <w:sz w:val="20"/>
                <w:szCs w:val="20"/>
              </w:rPr>
              <w:t xml:space="preserve">88-168元/人（自愿消费）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四川变脸秀晚会</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1、必须消费套餐398元/成人：乐山船票+都江堰门票+耳麦+电瓶车+观光车+大熊猫门票+车导全程综合服务费；
                <w:br/>
                2、必消小孩收费：1.2-1.5米200元/人（含门票半票），1.2米以下120元/人（不含门票）。当地交导游。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2026-08-25T11:22:38+08:00</dcterms:created>
  <dcterms:modified xsi:type="dcterms:W3CDTF">2026-08-25T11:22:38+08:00</dcterms:modified>
</cp:coreProperties>
</file>

<file path=docProps/custom.xml><?xml version="1.0" encoding="utf-8"?>
<Properties xmlns="http://schemas.openxmlformats.org/officeDocument/2006/custom-properties" xmlns:vt="http://schemas.openxmlformats.org/officeDocument/2006/docPropsVTypes"/>
</file>