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【乐游•双城记•重庆往返】四川重庆双飞双动5天丨重庆丨磁器口丨鹅岭二厂丨成都丨乐山大佛丨都江堰 丨大熊猫谷（纯玩）行程单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WZ-20260910SCJ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（仅供参考，航班时间以出团通知为准。） 未含燃油税，报名现场收取！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★【产品特色】广东成团，同声同气、精致轻奢团，拒绝全国拼团；
                <w:br/>
                ★【优选行程】科学设计行程、张弛有度，拒绝走马观花式游览； 
                <w:br/>
                ★【便捷交通】直飞航班，乐游成都、重庆两地，尽享川渝美景；
                <w:br/>
                ★【重庆景点】磁器口、李子坝、鹅岭二厂、鹅岭栈桥、洪崖洞、解放碑等； 
                <w:br/>
                ★【四川景点】乐山大佛、都江堰、熊猫谷、宽窄巷子、锦里古街；
                <w:br/>
                ★【舌尖美食】品成都小吃，吃重庆麻辣火锅，美食享不尽；
                <w:br/>
                ★【精心挑选】成渝两地精心安排酒店舒适无忧；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广州--重庆（参考航班：）
                <w:br/>
                广州乘机至重庆江北机场（飞行约2小时）抵达重庆。乘车前往【山城步道】只能步行的城市小道，与多数城市的小街巷不同，山城步道有很多的上下坡的台阶，也就是当地人说的“梯坎”， 步道地处渝中半岛南向坡面，由北向南，依次经过市中山医院、抗建堂、菩提金刚塔、法国仁爱堂旧址、悬空栈道等，全长1748米，紧凑地串联了一 系列传统街区和历史文化遗迹，又被称为重庆的“建筑博物馆”。
                <w:br/>
                参观【十八梯传统风貌区】位于重庆市渝中区中兴路1号，坐落于长江江畔，这里承载着自己过往生活的点滴，对于原住民之外的其他人，这里能追寻老重庆的历史记忆。这里有直观讲述老山城故事的「山城记忆馆」，馆内收藏着大量老重庆珍贵的书籍与影像。
                <w:br/>
                完毕后前往【魁星楼】又名魁星阁《少年的你》拍摄地，片中天桥与底层道路成为网红打卡点，也是目前“吞吃轻轨”通过错位张嘴角度拍摄的打卡点；
                <w:br/>
                前往西部第一街【解放碑好吃街】堪称是吃货的天堂,各种特色重庆小吃,可谓品种多, 自由品山城美食后乘车返回酒店入住。
                <w:br/>
                <w:br/>
                <w:br/>
                温馨提示：
                <w:br/>
                1. 在不减少景点情况下，重庆市区以及全程景点我社可根据实际情况，调整景点游览的先后顺序，请知悉。
                <w:br/>
                2. 重庆至成都往返的动车段，动车上无导游。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重庆市区景点一日游
                <w:br/>
                酒店享用早餐。前往【渣滓洞】(不含电瓶车20元/人，自愿乘坐自愿选择)，全国重点文物保护单位，位于重庆市歌乐山麓。渣滓洞原为人工开采的小煤窖，1920年由资本家程尔昌所建，因产出的煤中含煤矸石多，被称为渣滓洞, 1943年军统局将此改为监狱。此地曾居住过“小萝卜头”和他们一家人。
                <w:br/>
                前往【磁器口古镇】国家AAAA级景区，中国历史文化名街，重庆市重点保护传统街，重庆“新巴渝十二景”， 一条石板路，千年磁器口，是重庆古城的缩影和象征，被赞誉为“小重庆”。
                <w:br/>
                完毕后乘车前往【李子坝轻轨穿楼观景台】观赏其他城市绝对没有的特色景观——轻轨穿墙。
                <w:br/>
                前往【鹅岭二厂】鹅岭二厂它的前身却是中华民国中央银行的印钞厂，也算是出身于名门显贵，但随着解放战争的序幕，而转型变成了印刷厂，现演变成文创公园。
                <w:br/>
                结束后前往【鹅岭栈桥】被比喻为崖线飘带；沿山岩蜿蜒，如轻盈缎带绕青山悬浮于崖壁，全长460米，宽3米，最大架空高度28米；
                <w:br/>
                结束后参观【洪崖洞民俗风貌区】以最具巴渝传统建筑特色的“吊脚楼”风貌为主体，依山就势，沿江而建，游吊脚群楼、观洪崖滴翠、逛山城老街、赏巴渝文化，后乘车返回酒店。
                <w:br/>
                <w:br/>
                （温馨提示：在不减少景点情况下，重庆市区以及全程景点我社可根据实际情况，调整游览的先后顺序，请知悉。）
                <w:br/>
                交通：汽车
                <w:br/>
                景点：【渣滓洞】
                <w:br/>
                自费项：【渣滓洞】电瓶车20元/人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重庆-成都-乐山（143公里正常行车约1.5小时）-宽窄巷子
                <w:br/>
                早餐后前往重庆动车站，乘动车前往成都，抵达后经成乐高速抵达乐山，乘船观赏【乐山大佛】（当地自费项目含：乐山大佛船票），乐山大佛像高71米，比号称世界的阿富汗米昂大佛（高53米）高出18米，是名副其实的，素有“佛是一座山，山是一座佛”之称，观千年古刹凌云阁及三江汇合处，感受其临江而坐的雄伟壮观，大佛脚踩三江（岷江、青衣江、大渡河）汇流处，远眺睡佛；全身长达4000余米。佛头、佛身、佛足由乌尤山、凌云山和东岩联襟而成。
                <w:br/>
                完毕后返回成都，前往游览【宽窄巷子】（游览约1小时），宽窄巷子是一张有着悠久历史成都名片，在这里您能触摸到历史在这里留下的痕迹，也能体味到咱们成都原滋原味的休闲生活方式。入住酒店。
                <w:br/>
                <w:br/>
                温馨提示：船游乐山大佛如因江面起雾/枯水/洪水以及船票限购等不可抗拒因素不能乘坐，则改上山游览乐山大佛，费用不增不减，同意报名即认可此调整方案。
                <w:br/>
                交通：动车/汽车
                <w:br/>
                景点：【乐山大佛】
                <w:br/>
                自费项：当地自费项目含：乐山大佛船票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瑞廷雅爵酒店/春天酒店/丽呈酒店酒店/礼悦酒店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成都-熊猫谷（60公里正常车程约1.5小时）--都江堰--锦里
                <w:br/>
                酒店享用早餐。前往参观【熊猫谷】（当地自费项目含：大门票）投资3亿元 ，野化研究生态面积1.4平方公里建成后，可容纳30-40只大熊猫走，进成都都江堰熊猫谷—成都大熊猫繁育研究基地都江堰繁育野放研究中心，主要致力于大熊猫野放研究，搭建大熊猫回归之路，这里有半原生态的野放过渡实验区，大熊猫暂时会住在外形似碉堡的兽舍里，今后逐步适应野外生活。
                <w:br/>
                结束后，参观【都江堰水利工程】（当地自费项目含：门票+讲解耳麦+景区外交通电瓶车往返+景区内观光车（碑亭-鱼嘴）往返）游览约2小时，都江堰被称为“独奇千古”的“镇川之宝”。 建于公元前三世纪，是中国战国时期秦国蜀郡太守李冰及其子率众修建的一座大型水利工程，是全世界至今为止，年代最久、唯一留存、以无坝引水为特征的宏大水利工程，地震后都江堰的主题建筑并没有损毁，远观在地震中被震塌的祭祀李冰父子的二王庙，安澜索桥观鱼嘴分水堤、飞沙堰泄洪坝、宝瓶口引水口，进离堆公园观碑亭、离堆、伏龙观、堰功道瞻仰李冰父子塑像。
                <w:br/>
                完毕后，游览【锦里古街】（游览约1.5小时），古街是川西仿古建筑，青石板小路，大红的灯笼，黑瓦、灰墙、青苔、翠竹、酒肆、戏楼...明清时代的建筑无不给人以古朴宁静的感受，颇有特色的“小吃区”，汇集了四川的名小吃：牛肉焦饼、张飞牛肉、久久丫..让人唇齿留香，富有浓郁三国特色和川西民俗的店铺让人目不暇接。结束后入住酒店。
                <w:br/>
                交通：汽车
                <w:br/>
                景点：【熊猫谷】、【都江堰水利工程】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成都瑞廷雅爵酒店/春天酒店/丽呈酒店酒店/礼悦酒店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成都--重庆--广州（参考航班：）
                <w:br/>
                酒店享用早餐。乘动车返回重庆。游览【弹子石老街】坐落于有“重庆外滩”美誉的南滨路。老街前后长1公里，高低九级坡地共约80米高差，一路爬坡上坎，穿梭于川东风格的街巷院坝，沿途可观星罗棋布的吊脚楼商肆。这里是重庆唯一能同时“观两江”、“看三桥”、“览三地标”的地方。景区依山临水，集深厚历史底蕴、观光、休闲、娱乐、购物于一体。参观完毕后。
                <w:br/>
                完毕后乘车前往机场（飞行2小时）抵达广州，结束行程。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交通：动车/汽车/飞机
                <w:br/>
              </w:t>
            </w:r>
          </w:p>
        </w:tc>
        <w:tc>
          <w:tcPr/>
          <w:p>
            <w:pPr>
              <w:pStyle w:val="indent"/>
            </w:pPr>
            <w:r>
              <w:rPr>
                <w:rFonts w:ascii="宋体" w:hAnsi="宋体" w:eastAsia="宋体" w:cs="宋体"/>
                <w:color w:val="000000"/>
                <w:sz w:val="20"/>
                <w:szCs w:val="20"/>
              </w:rPr>
              <w:t xml:space="preserve">早餐：酒店含早     午餐：沿途餐厅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1、交通：含双程特惠经济舱机票（未含航空保险）。重庆-成都，动车或者高铁二等座位(看情况安排动车或者高铁,不接受指定和连座（动车上无导游）。
                <w:br/>
                2、用车：当地空调旅游车（9-45座，根据实际人数调整，一人一座）。
                <w:br/>
                3、导游：优秀地陪讲解服务（不派全陪）。在保证不减少景点的情况下，我社有权调整景点游览先后顺序。
                <w:br/>
                4、门票：[当地自费项目包含：乐山船票+都江堰门票+耳麦+电瓶车+观光车+大熊猫门票+车导全程综合服务费 ]。不含：渣滓洞电瓶车20元/人(自愿乘坐,自愿选择)。赠送项目如因特殊原因不能成行，不做退款，其中园中园门票需客人自理。
                <w:br/>
                5、小童（2-未满12周岁）：只含早餐、车位、不占床位，含半价正餐；含往返机票、必销儿童优惠票。小孩也不享受赠送景点。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7、用餐：含4早3正，餐标30元/人（房费含早不用不退），八菜一汤，十人一桌（若不足10人，根据实际人数决定菜品数量），全程不用不退餐。
                <w:br/>
                8、购物点：无。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6、不含：渣滓洞电瓶车20元/人、四川变脸秀晚会180-260元/人、重庆夜景88-128元/人、重庆麻辣火锅98-108元/人。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渣滓洞电瓶车</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重庆夜景</w:t>
            </w:r>
          </w:p>
        </w:tc>
        <w:tc>
          <w:tcPr/>
          <w:p>
            <w:pPr>
              <w:pStyle w:val="indent"/>
            </w:pPr>
            <w:r>
              <w:rPr>
                <w:rFonts w:ascii="宋体" w:hAnsi="宋体" w:eastAsia="宋体" w:cs="宋体"/>
                <w:color w:val="000000"/>
                <w:sz w:val="20"/>
                <w:szCs w:val="20"/>
              </w:rPr>
              <w:t xml:space="preserve">88-168元/人（自愿消费）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168.00</w:t>
            </w:r>
          </w:p>
        </w:tc>
      </w:tr>
      <w:tr>
        <w:trPr/>
        <w:tc>
          <w:tcPr/>
          <w:p>
            <w:pPr>
              <w:pStyle w:val="indent"/>
            </w:pPr>
            <w:r>
              <w:rPr>
                <w:rFonts w:ascii="宋体" w:hAnsi="宋体" w:eastAsia="宋体" w:cs="宋体"/>
                <w:color w:val="000000"/>
                <w:sz w:val="20"/>
                <w:szCs w:val="20"/>
              </w:rPr>
              <w:t xml:space="preserve">四川变脸秀晚会</w:t>
            </w:r>
          </w:p>
        </w:tc>
        <w:tc>
          <w:tcPr/>
          <w:p>
            <w:pPr>
              <w:pStyle w:val="indent"/>
            </w:pPr>
            <w:r>
              <w:rPr>
                <w:rFonts w:ascii="宋体" w:hAnsi="宋体" w:eastAsia="宋体" w:cs="宋体"/>
                <w:color w:val="000000"/>
                <w:sz w:val="20"/>
                <w:szCs w:val="20"/>
              </w:rPr>
              <w:t xml:space="preserve">180-260元/人（自愿消费）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重庆麻辣火锅</w:t>
            </w:r>
          </w:p>
        </w:tc>
        <w:tc>
          <w:tcPr/>
          <w:p>
            <w:pPr>
              <w:pStyle w:val="indent"/>
            </w:pPr>
            <w:r>
              <w:rPr>
                <w:rFonts w:ascii="宋体" w:hAnsi="宋体" w:eastAsia="宋体" w:cs="宋体"/>
                <w:color w:val="000000"/>
                <w:sz w:val="20"/>
                <w:szCs w:val="20"/>
              </w:rPr>
              <w:t xml:space="preserve">98-128元/人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重庆长江索道</w:t>
            </w:r>
          </w:p>
        </w:tc>
        <w:tc>
          <w:tcPr/>
          <w:p>
            <w:pPr>
              <w:pStyle w:val="indent"/>
            </w:pPr>
            <w:r>
              <w:rPr>
                <w:rFonts w:ascii="宋体" w:hAnsi="宋体" w:eastAsia="宋体" w:cs="宋体"/>
                <w:color w:val="000000"/>
                <w:sz w:val="20"/>
                <w:szCs w:val="20"/>
              </w:rPr>
              <w:t xml:space="preserve">40-60元/人 （自愿消费）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当地自费项目</w:t>
            </w:r>
          </w:p>
        </w:tc>
        <w:tc>
          <w:tcPr/>
          <w:p>
            <w:pPr>
              <w:pStyle w:val="indent"/>
            </w:pPr>
            <w:r>
              <w:rPr>
                <w:rFonts w:ascii="宋体" w:hAnsi="宋体" w:eastAsia="宋体" w:cs="宋体"/>
                <w:color w:val="000000"/>
                <w:sz w:val="20"/>
                <w:szCs w:val="20"/>
              </w:rPr>
              <w:t xml:space="preserve">
                此行程含当地自费项目，费用落地后请游客现付给当地导游，报名即认可此协议！
                <w:br/>
                1、必须消费套餐398元/成人：乐山船票+都江堰门票+耳麦+电瓶车+观光车+大熊猫门票+车导全程综合服务费；
                <w:br/>
                2、必消小孩收费：1.2-1.5米200元/人（含门票半票），1.2米以下120元/人（不含门票）。当地交导游。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9、四川、重庆地区是当地旅游度假城市，硬件及软件服务均与沿海发达的广州存在一定差距， 请团友谅解。如遇旺季酒店房满或政府征收等情形，旅行社会另外安排至不低于所列 酒店标准的同类型酒店。
                <w:br/>
                10、购物：四川、重庆地区旅游发展较为成熟，包括部分景区，公园，博物馆，纪念馆，展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3）因服务能力所限，无法接待80周岁及以上的旅游者报名出游，敬请谅解。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2026-10-21T08:07:08+08:00</dcterms:created>
  <dcterms:modified xsi:type="dcterms:W3CDTF">2026-10-21T08:07:08+08:00</dcterms:modified>
</cp:coreProperties>
</file>

<file path=docProps/custom.xml><?xml version="1.0" encoding="utf-8"?>
<Properties xmlns="http://schemas.openxmlformats.org/officeDocument/2006/custom-properties" xmlns:vt="http://schemas.openxmlformats.org/officeDocument/2006/docPropsVTypes"/>
</file>