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【1人成行】香港迪士尼乐园|旧城中环|大馆二天|中港通去程巴士行程单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HK168795354779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1、走进中环，游走于香港最有味道的旧街区，搭着半自动手扶梯穿梭在市场之中，一览旧城中环中西合璧、新旧交融的独特面貌。再到访大馆—中区警署建筑群将为你带来一个充满历史文化气息的氛围。
                <w:br/>
                2、站在香港岛最高点-太平山顶，居高临下，将整个城市的繁华尽收眼底。密密麻麻的高楼，迷人壮阔的海景，以及新界的翠绿山峦，交织成无敌的天际线。
                <w:br/>
                3、闪耀维港盛景的星光大道注入了匠心独运的新颖元素，以全新姿态迎接全球旅客！逾百个经典巨星掌印，以崭新面貌为您展开耀眼星光之旅。
                <w:br/>
                4、畅游深受大人、小孩喜爱的奇妙王国「香港迪斯尼乐园度假区」，置身梦幻迪斯尼故事当中，与迪斯尼卡通人物见面。乐园共有7个不同的主题园区，提供超过百项游乐设施及娱乐体验。走进乐园，尽情探索各国丛林、游览神秘的博物馆，更可率先欣赏全新面貌的「奇妙梦想城堡」。此外，乐园内各处设有「自拍点」，让你与喜爱的迪斯尼卡通人物在适当的社交距离下自拍，留下难忘回忆。
                <w:br/>
                5、天天出发，一人成行。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广州-香港星光大道》午餐》天星小轮》金紫荆广场》旧城中环(中环手扶梯、石板街) 》大馆》太平山顶
                <w:br/>
                06:50广州宾馆集中，07:00出发香港，约3小时到达香港尖沙咀。
                <w:br/>
                前往最新打卡点-全新打造【星光大道】
                <w:br/>
                2019年星光大道将重新开放，透过耳目一新的设计，展现出充满活力的海滨，为市民提供多元化的休闲体验，并表扬本地电影界的杰出成就，成为深受本地小区、业界、游客及电影人士欢迎的特色旅游热点。
                <w:br/>
                午餐（中式围餐）
                <w:br/>
                【乘坐天星小轮】
                <w:br/>
                一个世纪以前，天星小轮已开始接载乘客穿梭于香港岛与九龙的海港之间。搭乘被国家地理旅游杂志列为「人生五十个必到景点」之一的天星小轮横渡维港，重踏古色古香的渡轮，从渡轮上尽情欣赏这个城市的如画海港景色。
                <w:br/>
                【金紫荆广场】【回归纪念碑】、【会展新翼】（外观）    
                <w:br/>
                展览中心外广场上，矗立着一座名为「永远盛开的紫荆花」之大型雕塑，是中央人民政府赠予香港特别行政区政府的回归纪念贺礼。旁为「香港回归祖国纪念碑」， 柱身正面刻有前中国国家主席江泽民先生亲题碑名，不可不到此游览。
                <w:br/>
                旧城中环之体验世界最长的半自动手扶梯【中环手扶梯】
                <w:br/>
                中环手扶梯全长约800公尺，游客们轻松惬意搭乘，俯瞰中环大街小巷的景致！经典电影「重庆森林」剧中王菲从公寓偷窥忧郁的梁朝伟搭乘手扶梯上班。戏中的手扶梯，就是这座半山手扶梯，也是前往香港旅游绝对不可或缺的景点！
                <w:br/>
                旧城中环之殖民怀旧特色的【石板街】
                <w:br/>
                中环砵典乍街（俗称石板街），以殖民地时代第一任港督砵甸乍爵士命名。砵典乍街早于1850年代已存在，是中环最历史悠久的街道之一。别具怀旧风情的石级设计，不但为砵典乍街带来「石板街」的别称，亦令这里成为香港电影和电视剧集的热门拍摄地点。
                <w:br/>
                参观汇集古迹与艺术的【大馆】
                <w:br/>
                大馆—中区警署建筑群将为你带来一个充满历史文化气息的氛围。你可从历史故事空间、多元化的教育活动和以历史文化为主题的展览探索这里逾170年的历史。馆内有16座经保育活化的历史建筑，包括前中区警署、中央裁判司署及域多利监狱，以及两栋由国际知名建筑师事务所Herzog &amp; de Meuron设计的当代建筑：赛马会艺方和赛马会立方。]步入经修复的历史建筑和开阔的庭院，就能一窥本地人在19世纪末以来的故事。前域多利监狱是大馆最受欢迎的区域之一，这些狭小的监狱牢房曾经囚禁了成千上万的人。精心修复的古建筑和有趣的交互式展品，在营造出浓厚历史氛围的同时，更让你对大馆有了深入的了解。
                <w:br/>
                前往-香港岛之籁【太平山顶】
                <w:br/>
                太平山位于香港岛西北部，是香港的地标之一，这里可远眺大屿山，俯瞰香港全景，近处可见层层迭迭的摩天高楼和维多利亚海港迷人景色。
                <w:br/>
                交通：去程环岛中港通巴士
                <w:br/>
                购物点：无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全天香港迪士尼乐园 （只含门票，交通自理）
                <w:br/>
                自行前往奇妙世界【香港迪士尼乐园】
                <w:br/>
                香港迪士尼乐园位于香港新界大屿山，占地126公顷。是迪士尼全球第5座、亚洲第2座迪士尼乐园。一年四季都有多姿多采的游乐设施和娱乐表演项目，与您共度每个中西节庆，包括农历新年、迪士尼黑色世界、迪士尼雪亮圣诞，以及悠长的暑假，让您昔日和未来的梦想都在这里实现；精彩里充满奇妙生趣的七大主题区—迷离庄园、灰熊山谷、反斗奇兵大本营、美国小镇街、探险世界、幻想世界、明日世界，您还可免费享用各项机动游戏；可与米奇老鼠、唐老鸭以及他们的朋友会面照相。还可在园内欣赏大型巡游，不管在园内哪个角落，您都能在这里找到无尽欢乐！
                <w:br/>
                游玩结束后自行回程
                <w:br/>
                交通：回程自理
                <w:br/>
                景点：香港迪士尼乐园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行程列明的用车、中文导游服务、1晚四星酒店（2人/房）、1正用餐、迪斯尼1日门票；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个人旅游保险、行程中的其他个人消费</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1、请提供游客本人手机信息并开通国际漫游，以便保持联系。
                <w:br/>
                2、请随身携带并保管好自己的港澳通行证，以备当地整察随时查验，如有遗失，请速报警。
                <w:br/>
                3、香港通用货币为港币，澳门通用货币为澳币/葡币或港
                <w:br/>
                币;大型商场/超市均可刷内地银联卡消费。
                <w:br/>
                4、客人所持证件、出入境通道各有不同，故通关速度不同，敬请游客有心理准备。
                <w:br/>
                5、遵守交通法则:因港澳地区汽车靠马路左侧行驶，过马路时，请先看右再看左，遵守信号灯，走人行横道。
                <w:br/>
                6、寻求紧急救援:遇有紧急事件，包括遗失、遇贼、意外、受伤、急症、火警等等，均可拨打999电话救援，香港的公共电话均可免费拨通此号码。另外，也可向在不上的巡警或到警局报案。
                <w:br/>
                7、根据中国海关总署颁布的2010年54号令，入境公民旅客携带在境外获取的个人自用物品总值在港币5000元以内(含5000元)的，海关予以免税放行。烟草制品、酒精制品、照相机、摄像机、手机、电脑等20种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1、本线路可能会与本社其它香港游产品合拼出发及用车，并根据当天实际情况，途中经停番禺。
                <w:br/>
                2、客人需持有效往来港澳通行证及签注，出发当天，请客人带港澳通行证、身份证及报名发票原件准时前往集中地点，过时不候。
                <w:br/>
                3、港澳台人士及持护照客人，请自行确认证件及签注能否往港澳及返回中国;旅行社恕不负责客人因证件或其它个人原因被拒出入境的责任。客人将承担由此产生的一切损失。
                <w:br/>
                4、此线路每位客人只限带1个行李箱跟车，大型行李请自行处理。
                <w:br/>
                5、强烈建议出行游客购买个人旅游意外保险，具体保险险种请在报名时向销售人员咨询并购买，出行时请将该保单资料随身携带。
                <w:br/>
                6、若客人擅自与非合同约定的人员(包括婴儿/小孩等)出行，因其与旅行社不存在合同关系，旅行社一旦发现有权拒绝其上车且不予接待，并按客人因自身原因取消出发处理，所产生的费用及一切风险、损失，均由客人自行承担，敬请注意。
                <w:br/>
                7、如因交通延阻,天气,罢工等问题而导致更改时间等人力不可抗拒的因素情况下合约外有增加的费用,接待社有权向旅客或         
                <w:br/>
                组团社收取.
                <w:br/>
                8、 抵港旅客必须遵守香港特别行政区政府制定的法律,违者后果自负,若有自行活动期间,旅客在外处所发生事项一切与本公司无关,本司会尽量提供方便.
                <w:br/>
                10、 在港期间行程中的景点,用餐等安排按当时实际环境下导游安排为准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2026-04-02T11:41:39+08:00</dcterms:created>
  <dcterms:modified xsi:type="dcterms:W3CDTF">2026-04-02T11:41:39+08:00</dcterms:modified>
</cp:coreProperties>
</file>

<file path=docProps/custom.xml><?xml version="1.0" encoding="utf-8"?>
<Properties xmlns="http://schemas.openxmlformats.org/officeDocument/2006/custom-properties" xmlns:vt="http://schemas.openxmlformats.org/officeDocument/2006/docPropsVTypes"/>
</file>