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卡塔尔多哈6天5晚自由行 | 直航无忧 | 高端度假首选（广州QR）行程单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AA20230810HL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去程：广州/多哈 QR875  CANDOH  0135/0555
                <w:br/>
                回程：多哈/广州 QR874  DOHCAN  0255/1530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直航无忧、高端度假首选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广州/多哈
                <w:br/>
                参考航班：QR875  CANDOH  0135/0555
                <w:br/>
                <w:br/>
                当天宾客自行前往广州白云机场T2航站楼M值机柜台办理登机手续（请留意机场广播，登机柜台以机场安排为准，提供护照和机票单即可），直飞前往卡塔尔—多哈！
                <w:br/>
                <w:br/>
                温馨提示：卡塔尔是免签证国家，但过移民局时需要出示护照原件、返程机票、酒店预订单。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全天自由活动，享受您的专属悠闲时光。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全天自由活动，享受您的专属悠闲时光。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全天自由活动，享受您的专属悠闲时光。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w:br/>
                全天自由活动，享受您的专属悠闲时光。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多哈/广州
                <w:br/>
                参考航班：QR874  DOHCAN  0255/1530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1、国际机票经济舱往返含税
                <w:br/>
                2、5晚酒店及对应餐食
                <w:br/>
                3、机场至酒店往返接送及中文服务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1、国内城市联运费用（需现询）
                <w:br/>
                2、个人旅游意外险
                <w:br/>
                3、行程内推荐的自费项目，以及当地消费
                <w:br/>
                4、其他未提及的个人消费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一、预订须知
                <w:br/>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br/>
                14.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二、出游准备
                <w:br/>
                1.请准时于指定时间自行前往香港机场办理登机手续，逾期者按自动放弃出团处理。
                <w:br/>
                2.请自备毛巾、牙刷、牙膏、拖鞋、防晒用品、游泳衣、手机防水袋、日常衣物（可备一件薄外套和长裤以免着凉）、插头转换器、防蚊虫用品、笔（填写入境单）等，斐济的酒店一般都不配备以上物品。此外应带好必备的药品，例如：感冒药、退热药、乘晕药、防过敏药、降压药、创可贴、体温表等。
                <w:br/>
                3.根据国家旅游局规定，我社已投保“旅行社责任保险”，建议游客根据自身情况，购买旅游意外险，另外建议购买新冠医疗的个人旅游意外保险。在旅行中，凡因游客自身疾病或个人过错导致人身意外，财产损失的不属旅行社及责任险条款中理赔范围。
                <w:br/>
                <w:br/>
                三、安全提示
                <w:br/>
                1.个人贵重物品应随身携带并妥善保管(如钱财、旅游证件等)，游客护照及机票等请不要放置车上及酒店房间内一旦丢失，责任由游客本人承担。
                <w:br/>
                2. 勿接受陌生人所提供的导游、导购及自费游玩等服务，由此产生的责任由游客本人承担。
                <w:br/>
                3. 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4.客人在境外旅游途中请注意自身安全，行程中请避免前往没有正式开发开放、缺乏安全保障的区域旅游，如出现安全意外概由游客本人承担一切责任。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6.游客必须遵守出国旅游人员的管理规定，不得擅自离开或滞留不归、不走私、贩毒、吸毒。不涉足色情场所或卖淫、嫖娼。不参与赌博。自由活动期间，一般可以自行安排，但必须依时返回，文明旅游。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6.卡塔尔公共卫生部宣布，自2023年4月1日(星期六)起生效，从中国大陆、中国香港和中国澳门前往卡塔尔的旅客将不再需要提供旅行前COVID-19 PCR检测阴性结果。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2026-05-10T23:59:26+08:00</dcterms:created>
  <dcterms:modified xsi:type="dcterms:W3CDTF">2026-05-10T23:59:26+08:00</dcterms:modified>
</cp:coreProperties>
</file>

<file path=docProps/custom.xml><?xml version="1.0" encoding="utf-8"?>
<Properties xmlns="http://schemas.openxmlformats.org/officeDocument/2006/custom-properties" xmlns:vt="http://schemas.openxmlformats.org/officeDocument/2006/docPropsVTypes"/>
</file>