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【沙滩直通车】阳江闸坡海陵岛2天丨山海湾希尔曼公寓|往返交通丨1晚住宿丨海景双床（侧海景）行程单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DJW-2023081016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 梅东路(杨箕地铁站D出口)
                <w:br/>
                07:50 越秀公园地铁站C出口
                <w:br/>
                08:15 佛山大沥高速口
                <w:br/>
                08:30 佛山大桥乐安公交站(中国石化大桥加油站)
                <w:br/>
                下车点：佛山大沥高速口/杨箕地铁站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广州-山海湾希尔曼公寓
                <w:br/>
                早上于指定时间在前往【山海湾希尔曼公寓】（会按上车点顺序接客），到达酒店后拿房，自由活动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山海湾希尔曼公寓 豪华海景双床房（侧海景）
                <w:br/>
                （不含早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【2】山海湾希尔曼公寓 豪华海景双床房（侧海景）
                <w:br/>
                （不含早（两人一房，如出现单男女，请提前补房差）；
                <w:br/>
                【3】随团工作人员服务。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1、不含酒店早餐，景点园中园门票、行程中自理项或个人消费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 3、门票费用：见本团行程标准说明，其它产生费用需由客人自行补差价； 
                <w:br/>
                4、购物安排：全程不进特产店，绝对纯玩，质量保证；
                <w:br/>
                5、其它安排：为了满足游客能够坐大巴出游，此线路为直通车可能与“阳江其他酒店”等线路合并出发，不影响行程原定标准及景点，行程游览顺序以出发当天导游安排为准，但绝不减少原定标准及景点。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2026-04-23T01:18:53+08:00</dcterms:created>
  <dcterms:modified xsi:type="dcterms:W3CDTF">2026-04-23T01:18:53+08:00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