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【极光】俄罗斯摩尔曼斯克7天 | 入住极光圈4晚 | 保证3次追极光 | 品尝帝王蟹 | 摩尔曼斯克州立博物馆 | 萨米民族村 | 驯鹿拉雪橇 | 列宁号核动力破冰船 | 纯玩无购物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EU20231012LM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合理酒店：【莫斯科1晚+捷里别尔卡1晚+摩尔曼斯克3晚】良心推荐！
                <w:br/>
                合理飞机：【全程飞机接驳无需火车或动车，俄罗斯航空五星为您服务！】
                <w:br/>
                合理时间：【所有航班均为正点航班时间，不浪费任何一分钟给您游览的时间！】
                <w:br/>
                【摩尔曼斯克升级多重体验】
                <w:br/>
                【特别安排入住世界最北小镇捷里别尔卡1晚住宿，更深度接触北冰洋、更近距离接触极光】
                <w:br/>
                【升级三次追寻极光体验其中一次配置专业极光猎人，大大提高您看到极光的概率！】
                <w:br/>
                【打卡北极圈内冰山小镇捷里别尔卡，体验未知的荒芜之地！】
                <w:br/>
                【深入接触摩尔曼斯克原始部落萨米村，体验驯鹿雪橇，与哈士奇驯鹿亲密接触等摩尔曼斯克极地多种体验！】
                <w:br/>
                【全程安排2顿特色大餐】1.品尝极地帝王蟹+2.世界最北极地餐厅；
                <w:br/>
                【双人服务】服务型领队全程陪同+当地中文导游讲解服务，双人服务行程更贴心；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1110/1645
                <w:br/>
                广州白云国际机场08：00准时集合，由领队协助办理登机手续。乘坐飞机前往俄罗斯首都莫斯科。抵达后，办理入境手续后，入住酒店休息。 
                <w:br/>
                备注：莫斯科时间比北京时间慢5小时，国际航班规定需要提前3小时抵达机场。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参考时间：SU1320 SVOMMK 09:25/12:05
                <w:br/>
                早餐后，乘坐飞机前往摩尔曼斯克，抵达摩尔曼斯克午餐后，乘车穿越雪原公路前往世界最北的小镇捷里别尔卡，捷里别尔卡被雪山环绕，位于巴伦支海沿岸（北冰洋陆缘海之一），地处北极圈之内的极光带上，是俄罗斯境内极光最佳观赏点。抵达老捷里别尔卡，打卡北冰洋网红景点世界尽头的北冰洋秋千与沙滩、北极王座、被遗忘的船、利维坦之骸（鲸鱼骨骼）等，在世界尽头冰天雪地的世界里荡秋千，是种什么体验？应该只有自己做过才会有美好的体验吧！后打卡船舶墓地，这里曾因为渔业、造船而兴盛，但是到了1960年代捷里别尔卡的渔业地位逐渐转移，而许多在北冰洋失事的船舶最后都会停靠在此，独特的孤寂之感，被称为「船舶的墓地」。
                <w:br/>
                后乘车前往新捷里别尔卡，品尝享用俄式风味餐后，后可在小镇漫步第一次寻找极光。
                <w:br/>
                温馨提示：捷里别尔卡极光看到极光的概率更高，因为地理位置比摩尔曼斯克市区更靠近北极圈，再加上内岩石嶙峋的海岸线、冻土地带和无边海域上的天空美景，所有这些都是俄罗斯北部的冷峻美景。每年11月至次年4月，都有机会可以看到极光。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捷里别尔卡特色住宿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捷里别尔卡 - 摩尔曼斯克
                <w:br/>
                早餐后，可自费前往捷里别尔卡码头乘坐渔船出海观赏鲸鱼（约2小时），摩尔曼斯克为俄罗斯北部终年不冻港，巴伦支海丰富的食物与相对较高的水温，一年四季都在吸引着鲸鱼的来访！如果走运，在这里可以观赏到座头鲸、格陵兰鲸、抹香鲸、虎鲸和蓝鲸。静静聆听，你会听到鲸鱼叫声。
                <w:br/>
                备注：此自费项目超过60岁且腿脚正常必须要有家人陪同，并签署免责协议后方可参加，不参加自费的客人可在领队或导游的陪同下自由在捷里别尔卡镇区自由活动；
                <w:br/>
                后前往世界上最北的餐厅，边观赏蔚蓝的北冰洋风光，看着远处的冰山，边享用俄式美食；
                <w:br/>
                午餐后返回摩尔曼斯克，抵达摩尔曼斯克后，前往克雷切特之家，乘坐雪地摩托穿越之旅，骑着雪地摩托驰骋在万里冰封的林海雪原之中，感受着北国风光带来的静谧之美。我们这次雪地摩托穿越的路线则是一条森林雪道，路面上是厚厚的白雪，骑着雪地摩托疾驰在林海之间，感受急速与极寒带来的激情。后赠送贴心俄式下午茶，品味俄式茶点，去除身上的寒冷；前往俄罗斯棕熊狩猎餐厅，享俄罗斯帝王蟹俄式大餐，品味鲜美帝王蟹，晚餐后开启第二次追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分钟），随后体验驯鹿拉雪橇★（约30分钟），畅享穿越林海雪原的乐趣。
                <w:br/>
                午餐享用俄式鹿肉特色餐，返回市区后游览瞻仰为纪念打败德国军队30周年而修建的极地卫士阿廖沙纪念碑。晚餐后由专业导游带领大家追寻极光，暂别城镇的明亮喧嚣，开启第三次北极光猎奇之旅（约1.5小时）配置极光猎人 。行程结束后，返回酒店休息。
                <w:br/>
                北极光（约Aurora Borealis，又称北极光）是大气层上层的辉光。它是这些层与太阳辐射（也称为“太阳风”）相互作用的结果，大多数情况下，太阳能排放与氧气发生碰撞。因此，摩尔曼斯克地区的客人会观察到绿色调的极光。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早餐后，参观北方舰队博物馆★（约1小时），乘摩尔曼斯克的北方舰队博物馆也叫摩尔曼斯克战争历史博物馆。是在国防部和联邦艺术文化部门的支持下成立的，开幕于 1946年 10 月 16 日。有超过六万五千件展品。博物馆展示了俄罗斯北方舰队的创建和发展的历史，收集、研究并保存各种海军的古迹，如海军旗、武器、勋章、旗帜、纪念章、文件、个人物品，还有多年的各种水兵项目北方舰队，以及军事用具物品。在博物馆里，你可以看到潜艇，水面舰艇和飞机、以及不同年代的一些车型，有超过六万五千件展品。
                <w:br/>
                参观列宁号核动力破冰船 ★（约1小时，逢一、二不对外开放参观），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驻扎，变身为船舶博物馆和宾馆，供世界各地的民众前来参观。
                <w:br/>
                前往参观为纪念2000年沉没的”库尔斯克号核潜艇”和所有牺牲的海军战士而修建的库尔斯克号纪念碑 ；为纪念出海牺牲的水手而修建水手纪念碑 、海事救世主大教堂；晚餐后入住酒店休息；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 广州
                <w:br/>
                参考航班：SU1321 MMKSVO 13:05/15:40转参考航班：SU220 SVOCAN 19:15/09:40+1
                <w:br/>
                早餐后，后前往参观摩尔曼斯克州立博物馆★（约45分钟），也被称为“极地博物馆”，是当地最古老的博物馆，主要展示摩尔曼斯克州的文化、地质、自然、历史，随后前往世界上四大不冻港之一的摩尔曼斯克港；后前往机场，乘坐飞机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早晨0940抵达广州，结束境外旅程，返回温暖的家。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1、行程所列国际机票；
                <w:br/>
                2、俄罗斯旅游团队免签名单；
                <w:br/>
                3、行程中5晚酒店或同级酒店标准间住宿（单人入住需补单房差，团队安排同性别客人入住同一间房，不能保证夫妻同住一间房）；
                <w:br/>
                4、行程所列早午晚餐，早餐为酒店内自助，正餐为中式用餐标准为8菜1汤；
                <w:br/>
                5、提供旅游巴士，配专业司机；
                <w:br/>
                6、行程所列带★的景点首道门票：北方舰队博物馆、摩尔曼斯克州立博物馆、萨米民族村、驯鹿拉雪橇、列宁号核动力破冰船、克雷彻特之家；
                <w:br/>
                7、俄罗斯当地紧急医疗救助险；
                <w:br/>
                8、全程专业出境领队中文服务及当地导游服务；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1、司陪人员服务费700元人民币（随团费缴纳）；
                <w:br/>
                2、护照费、申请签证中准备相关材料所需的杂费；
                <w:br/>
                3、单房差：480元/间/晚；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报名所需资料：有效期不少于6个月的因私护照首页拍照或扫描件；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2026-04-02T15:45:49+08:00</dcterms:created>
  <dcterms:modified xsi:type="dcterms:W3CDTF">2026-04-02T15:45:49+08:00</dcterms:modified>
</cp:coreProperties>
</file>

<file path=docProps/custom.xml><?xml version="1.0" encoding="utf-8"?>
<Properties xmlns="http://schemas.openxmlformats.org/officeDocument/2006/custom-properties" xmlns:vt="http://schemas.openxmlformats.org/officeDocument/2006/docPropsVTypes"/>
</file>