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【品·香港迪士尼乐园新园区首发团】香港迪士尼乐园1天行程单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HK20231025D-SF1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07:30广州华厦大酒店门口集中（近地铁海珠广场F出口）;
                <w:br/>
                <w:br/>
                具体时间及集合点，以导游通知为准。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★全天畅游香港迪士尼乐园，沉浸迪士尼童话世界，率先前往最新园区‘魔雪奇缘世界’体验魔幻魅力。</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广州&gt;深圳关口&gt;香港迪士尼乐园&gt;回程交通自理
                <w:br/>
                指定时间集中出发，前往深圳口岸过关前往香港，抵港后前往【香港迪士尼乐园】，全天畅游香港迪士尼乐园，沉浸迪士尼童话世界，率先前往最新园区‘魔雪奇缘世界’体验魔幻魅力，游玩完自行离园，回程交通自理。
                <w:br/>
                <w:br/>
                【香港迪士尼乐园】（Hong Kong Disneyland）位于中华人民共和国香港特别行政区新界大屿山，占地126公顷，在2005年9月12日正式开幕，由香港特别行政区政府以及华特迪士尼公司联合经营的香港国际主题乐园有限公司建设及营运，是全球第五座、亚洲第二座、中国第一座迪士尼乐园。
                <w:br/>
                乐园分为8个主题园区，分别为魔雪奇缘世界、美国小镇大街、探险世界、幻想世界、明日世界、玩具总动员大本营、灰熊山谷和迷离庄园，其中灰熊山谷和迷离庄园为全球独有，更可率先前往最新园区‘魔雪奇缘世界’体验魔幻魅力。魔雪奇缘世界将展现《冰雪奇缘》电影中多个代表性场景，包括冰雪皇宫、阿伦黛尔城堡、阿伦黛尔港、友谊喷泉等。
                <w:br/>
                魔雪奇缘世界打造了三大主题游乐设施及娱乐体验。其中，“魔雪奇幻之旅”通过光影效果配合，在电影音乐的陪伴下，让游客乘坐木船穿越北山，参观艾莎的冰雪皇宫，见证艾莎的冰雪魔法。“雪岭滑雪橇”项目中，游客登上高速滑行的雪橇过山车，一边欣赏阿伦黛尔王国的自然美景，一边享受驰骋的快乐。“森林小天地”剧场运用光雕投影、特效等，为观众带来独特的戏剧体验，游客还可以与安娜、艾莎及雪宝近距离互动。
                <w:br/>
                交通：汽车
                <w:br/>
                到达城市：香港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2.用餐：不含餐。
                <w:br/>
                3.住宿：不含酒店住宿。
                <w:br/>
                4.景点：含香港迪士尼乐园1天门票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1、证件费用及有效香港签注、一切私人消费。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1、如因证件签注过期或游客自身原因导致临时取消出发，一切损失费用由游客自己承担，我司不退团费。
                <w:br/>
                2、如遇不可抗力因素而导致行程有变更或终止，我社不承担赔偿责任。
                <w:br/>
                3、如果报名人数不够成团，客人可以选择推迟到其他日子或者更改到其他线路。我社将提前一天通知，但不做任何赔偿。
                <w:br/>
                4、此线路仅限于持《往来港澳通行证》的客人报名。
                <w:br/>
                5、由于粤港澳地区夏季常有台风暴雨袭击，如遇台风等天气，出团当天我司将会根据港澳地区气象情况采取应急措施（如下）;（1）港澳地区悬挂1号风球时，一般情况下可照常出团；（2）港澳地区悬挂3号风球时，根据台风情况评估是否出团；（3）港澳地区悬挂8号风球时，取消所有往港澳团队；（4）港澳地区悬挂各风球等级不同时，各旅游景区可能会关闭部分或全部停止游乐项目；（5）凡委托我社代订港澳酒店的游客，如因台风要求退房时，须征得酒店确认同意退房方可退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扣除已产生费用和合同规定费用后退回余额。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2026-04-04T13:09:59+08:00</dcterms:created>
  <dcterms:modified xsi:type="dcterms:W3CDTF">2026-04-04T13:09:59+08:00</dcterms:modified>
</cp:coreProperties>
</file>

<file path=docProps/custom.xml><?xml version="1.0" encoding="utf-8"?>
<Properties xmlns="http://schemas.openxmlformats.org/officeDocument/2006/custom-properties" xmlns:vt="http://schemas.openxmlformats.org/officeDocument/2006/docPropsVTypes"/>
</file>