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中旅1号【斐济，天生快乐】斐济经典8天｜直飞楠迪｜3晚马塔马诺阿岛+3晚主岛｜沉睡巨人花园｜库克船长日落巡航晚宴行程单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AU202311001FJ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2、连住3晚外岛【马塔马诺阿岛度假酒店Matamanoa Island Resort】，情侣出游、好友相聚、旅游假期，欢度美好时光。
                <w:br/>
                3、入住2晚主岛国际连锁五星酒店斐济海滩希尔顿度假酒店(Hilton Fiji Beach Resort &amp; Spa)或同级，捕捉楠迪城市风采，入住1晚主岛四星酒店。
                <w:br/>
                4、必玩项目：漫步【沉睡巨人花园】，拜访当地璀璨夺目的【沙巴马尼亚湿婆神庙】，感受不一样的文化！
                <w:br/>
                5、特色体验：【库克船长日落晚宴巡航Captain Cook Sunset Dinner Cruise】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之后探访历史悠久、被称为斐济第一村的【总统村庄（Viseisei Village）】（游览约90分钟），斐济自古就是以部落为单位组成的国家，现在仍然保留着这样的习俗，在这里可欣赏斐济的手工艺品，感受古老的斐济文明。午餐特别安排当地特色海鲜餐。
                <w:br/>
                随后后走进当地农贸市场【Nadi Market】，了解当地生活物资。
                <w:br/>
                后前往入住国际连锁五星酒店，稍作休息调整时差，入住后于酒店内自由活动，享受悠闲时光，是日晚上享用酒店自助晚餐。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酒店早餐后，全天于酒店内自由活动，享受悠闲时光。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12:00班次渡轮（约1.5小时航程），前往外岛——【马塔马诺阿】，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酒店早餐后，上午继续自由活动，享受您的专属悠闲时光，搭乘13:30班次渡轮返回主岛（约1.5小时航程）。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NOVOTEL或同级国际连锁四星酒店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4、行程所列已含景点门票，如【沉睡巨人花园】、【库克船长日落晚餐】、【总统村】等；其余均为外观或免费。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2025-08-02T22:47:12+08:00</dcterms:created>
  <dcterms:modified xsi:type="dcterms:W3CDTF">2025-08-02T22:47:12+08:00</dcterms:modified>
</cp:coreProperties>
</file>

<file path=docProps/custom.xml><?xml version="1.0" encoding="utf-8"?>
<Properties xmlns="http://schemas.openxmlformats.org/officeDocument/2006/custom-properties" xmlns:vt="http://schemas.openxmlformats.org/officeDocument/2006/docPropsVTypes"/>
</file>