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【爱达邮轮.魔都号】上海-济州（过夜）-长崎-福冈-上海  7天6晚自由行|首艘国产大型邮轮|全球首创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-济州岛（过夜）     预计抵达时间：14:00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-济州岛   预计离港时间：20:00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预计停靠时间：10:00—19:00
                <w:br/>
                长崎是九州岛西岸著名港口城市，与中国上海相隔仅800公里，自古便是连接中国与日本的桥梁。长崎的地形宛如一个圆形剧场，将长崎港广阔无垠的海面展现在舞台上。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抵达上海 离船  预计离港时间：07:30
                <w:br/>
                魔都号将于今晨抵达上海吴淞口国际邮轮码头，早餐后请各位贵宾办理离船手续，返回温暖的家。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2026-05-07T00:23:31+08:00</dcterms:created>
  <dcterms:modified xsi:type="dcterms:W3CDTF">2026-05-07T00:23:31+08:00</dcterms:modified>
</cp:coreProperties>
</file>

<file path=docProps/custom.xml><?xml version="1.0" encoding="utf-8"?>
<Properties xmlns="http://schemas.openxmlformats.org/officeDocument/2006/custom-properties" xmlns:vt="http://schemas.openxmlformats.org/officeDocument/2006/docPropsVTypes"/>
</file>