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【特惠】德法瑞荷比卢10天｜广州往返｜卢森堡进出｜瑞士山水｜德国童话｜比利时风情｜德国滴滴湖｜行程单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EU2023114CG</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法国-卢森堡-荷兰-比利时-瑞士-德国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一次旅行让您领略荷兰印象、法式浪漫、瑞士山水、德国童话、比利时风情、卢森堡历史，浓缩西欧精华，不虚此行；
                <w:br/>
                法国：参观世界四大博物馆之首卢浮宫，透过对艺术珍品咫尺间的欣赏，与艺术大师们来一场跨越时空的心灵对话
                <w:br/>
                瑞士：漫步琉森湖畔，欣赏群山苍茫，碧波涟漪，感受阿尔卑斯山的蜿蜒壮丽，窥探卡贝尔桥掠影芳华
                <w:br/>
                德国：宛如少女的黑森林滴滴湖，美得不食人间烟火
                <w:br/>
                比利时：被雨果称赞为“世界上最美丽的广场”-布鲁塞尔大广场，市标“第一公民”小英雄-撒尿小孩雕像
                <w:br/>
                荷兰：游走“北方威尼斯”阿姆斯特丹，一座让人感到快乐又自由的城市
                <w:br/>
                卢森堡：千堡之国，打卡历史悠久的卢森堡市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广州（经停郑州）卢森堡（卢森堡）
                <w:br/>
                参考航班：CZ677    CAN/LUX    0925-1900 （航班仅供参考，具体以实际为准）
                <w:br/>
                请游客在指定时间在广州国际机场集中，由领队带领搭乘国际航班，经停郑州飞往卢森堡。抵达后，前往酒店休息调整时差。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三-四星酒店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卢森堡-约405M-阿姆斯特丹（荷兰）
                <w:br/>
                酒店早餐后，乘车前往大公国--【卢森堡】（约游览30分钟）是一个满载历史、防御工事、艺术与文化珍宝的国家,名胜古迹众多,是最值得一游的国家之一。
                <w:br/>
                【大公馆】外观：1572年始建，历时两年后建成西班牙文艺复兴式的外观，处于这座历史悠久的城市中心，成为城市当中最具有观赏价值的建筑物。
                <w:br/>
                【卢森堡大峡谷(Alzette Valley)】：又被称为佩特罗斯大峡谷,是世界着名的风景区之一,东西走向,宽约100米,深约60米,将卢森堡市自然地分成南北新、老两个城区
                <w:br/>
                【英雄纪念碑】：为了纪念一战中所阵亡的3,000名卢森堡士兵，而在二战被毁坏之后重建，因此就具有了双重的意义。
                <w:br/>
                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游毕乘车前往荷兰小镇酒店入住。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三-四星酒店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阿姆斯特丹-约210KM布鲁塞尔（比利时）
                <w:br/>
                酒店早餐后，前往市郊参观【风车村】（约60分钟），也被称为“风车之乡”，是荷兰独特而美丽的旅游目的地，风车村拥有16-19世纪建成的古老风车,以及保存完好的经典荷兰式小屋，恬静的风车村，保留着中世纪特色的风车，田间小屋错落有致，恍如童话世界一般。
                <w:br/>
                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游毕乘车前往比利时小镇酒店入住。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三-四星酒店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布鲁塞尔-约310KM巴黎（法国）
                <w:br/>
                酒店早餐后，乘车前往【巴黎】（市区游览约1小时），法国首都巴黎，世界四个国际大都市之一，横跨赛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游毕乘车前往酒店入住。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三-四星酒店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巴黎（法国）
                <w:br/>
                酒店早餐后，【花宫娜香水博物馆】（入内约40分钟）位于巴黎歌剧院附近，馆内收藏着丰富无双的香水艺术品，为众多香水爱好者展示香水的非凡历史和诞生过程的奥秘，为人们带来灵动馥郁的感官体验。
                <w:br/>
                乘车前往【卢浮宫】（入内约1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游毕乘车前往酒店入住。
                <w:br/>
                交通：巴士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三-四星酒店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巴黎-约310KM-法国小镇（法国）
                <w:br/>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游毕乘车前往法国小镇酒店入住。
                <w:br/>
                交通：巴士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三-四星酒店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法国小镇-约314KM-因特拉肯-约68KM-琉森-瑞士小镇（瑞士）
                <w:br/>
                酒店早餐后，乘车前往【因特拉肯】（约2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游毕乘车前往瑞士小镇酒店入住。
                <w:br/>
                交通：巴士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三-四星酒店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瑞士小镇-约134KM-滴滴湖-约280KM-法国小镇（法国）
                <w:br/>
                酒店早餐后，乘车进入德国黑森林区，拜访德国出名的咕咕钟出产地-滴滴湖（停留约1小时），是德国西南部巴登-符滕堡州黑森林南部的一个湖泊，湖水清澈，饱览湖光山色。滴滴湖在德语中是少女湖的意思，眼前的风景宛如少女，美得清澈纯净，美得不食人间烟火。
                <w:br/>
                游毕乘车前往法国小镇酒店入住。
                <w:br/>
                交通：巴士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三-四星酒店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法国小镇-约62KM-卢森堡  广州（经停郑州）
                <w:br/>
                参考航班：CZ678   LUX/CAN  1500-1205+1（航班仅供参考，具体以实际为准）
                <w:br/>
                酒店早餐后，前往机场乘坐国际航班经停郑州返回广州。
                <w:br/>
                交通：巴士/飞机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飞机</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广州
                <w:br/>
                抵达广州国际机场，结束浪漫的欧洲之旅。抵达后，请将护照和全部登机牌交予领队，以便领馆核销您的签证，给你留下良好的出境记录。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1.国际往返机票、机场税，团队经济舱；
                <w:br/>
                2.全程欧洲标准三-四星级酒店，1/2标准双人房；
                <w:br/>
                3.行程所列餐食，酒店早餐，全程7个正餐，7个中式团餐五菜一汤（如遇退餐10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6.基本景点大门票（只含巴黎卢浮宫不含讲解），其它为外观或免费；
                <w:br/>
                7.欧洲旅游意外保险（本公司强烈要求旅客自行购买旅游意外保险，以更全面保障旅客利益）；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1.不含签证费+司导服务费+酒店税2600元/人（该费用与团款一起收取）；
                <w:br/>
                2.全程酒店单人间附加费2800元/人（酒店单房差仅指普通单人间如要求安排大床房或标双，单房差另议）；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12.欧洲各地有当地官方导游讲解（例如 ：威尼斯、罗马、佛罗伦萨、罗浮宫、凡尔赛宫、马德里皇宫等），为了感谢他们的热忱服务，请另付上小费1欧元/人。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巴黎免税店</w:t>
            </w:r>
          </w:p>
        </w:tc>
        <w:tc>
          <w:tcPr/>
          <w:p>
            <w:pPr>
              <w:pStyle w:val="indent"/>
            </w:pPr>
            <w:r>
              <w:rPr>
                <w:rFonts w:ascii="宋体" w:hAnsi="宋体" w:eastAsia="宋体" w:cs="宋体"/>
                <w:color w:val="000000"/>
                <w:sz w:val="20"/>
                <w:szCs w:val="20"/>
              </w:rPr>
              <w:t xml:space="preserve">香水、化妆品、首饰、手表、皮具等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滴滴湖免税店</w:t>
            </w:r>
          </w:p>
        </w:tc>
        <w:tc>
          <w:tcPr/>
          <w:p>
            <w:pPr>
              <w:pStyle w:val="indent"/>
            </w:pPr>
            <w:r>
              <w:rPr>
                <w:rFonts w:ascii="宋体" w:hAnsi="宋体" w:eastAsia="宋体" w:cs="宋体"/>
                <w:color w:val="000000"/>
                <w:sz w:val="20"/>
                <w:szCs w:val="20"/>
              </w:rPr>
              <w:t xml:space="preserve">精品手表、眼镜、皮草、德国保健品等</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1.儿童费用：6 岁以下（不含6岁）不占床按成人价格减少1300元/人，此价格提供机位、车位、餐位及景点门票，不提供住宿床位，占床按成人价格收费，6岁起必须占床；
                <w:br/>
                2.婴儿费用：2周岁以下（不含2周岁）按婴儿价格收费，此收费不提供机位、车位、餐位、床位及景点费用；
                <w:br/>
                3.自备签证或免签证参团，每人可减签证费：申根签600元/人。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2025-07-17T05:56:50+08:00</dcterms:created>
  <dcterms:modified xsi:type="dcterms:W3CDTF">2025-07-17T05:56:50+08:00</dcterms:modified>
</cp:coreProperties>
</file>

<file path=docProps/custom.xml><?xml version="1.0" encoding="utf-8"?>
<Properties xmlns="http://schemas.openxmlformats.org/officeDocument/2006/custom-properties" xmlns:vt="http://schemas.openxmlformats.org/officeDocument/2006/docPropsVTypes"/>
</file>