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阿联酋阿曼7天5晚2国联游 | 广州南航可全国联运 | 5晚ROVE精品酒店 | 特别安排阿曼出海一日游  | 卢浮宫   （广州CZ)行程单</w:t>
      </w:r>
    </w:p>
    <w:p>
      <w:pPr>
        <w:jc w:val="center"/>
        <w:spacing w:after="100"/>
      </w:pPr>
      <w:r>
        <w:rPr>
          <w:rFonts w:ascii="宋体" w:hAnsi="宋体" w:eastAsia="宋体" w:cs="宋体"/>
          <w:sz w:val="20"/>
          <w:szCs w:val="20"/>
        </w:rPr>
        <w:t xml:space="preserve">UCZ3-阿联酋+阿曼 7天5晚2国联游（5晚ROVE精品酒店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AA20251028UCZ3UW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CANDXB1435  1920
                <w:br/>
                CZ8058  DXBCAN 2120  0805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阿联酋+阿曼7天5晚2国联游 
                <w:br/>
                <w:br/>
                精选酒店:5晚迪拜房地产巨头Emaar旗下精品酒店ROVE或同级，连住不换酒店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10:30  （北京时间）广州白云机场集合             
                <w:br/>
                13:50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后入住酒店，下午自由活动
                <w:br/>
                推荐自费项目：自费【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w:br/>
                CZ8058 DXBCAN 2020/0725+1，飞行时间：约7小时5分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07:25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行程所示酒店，双人标准间。（如需入住单间，则另附单间差费用）
                <w:br/>
                3.	行程所示餐食，酒店内西式自助早餐，中式午餐或当地餐；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8.特别要求之单间房差：人民币1500人/全程；11岁以下小童不占床减300人民币，占床与成人同价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2025-10-25T12:59:24+08:00</dcterms:created>
  <dcterms:modified xsi:type="dcterms:W3CDTF">2025-10-25T12:59:24+08:00</dcterms:modified>
</cp:coreProperties>
</file>

<file path=docProps/custom.xml><?xml version="1.0" encoding="utf-8"?>
<Properties xmlns="http://schemas.openxmlformats.org/officeDocument/2006/custom-properties" xmlns:vt="http://schemas.openxmlformats.org/officeDocument/2006/docPropsVTypes"/>
</file>