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雪山古堡】金牌德法瑞意一价全包12天｜科尔马｜塞纳河游船｜铁力士雪山含雪山午餐｜瑞士双小镇 | 慕尼黑 | 威尼斯 | 列支敦士登｜新天鹅堡｜五渔村｜卢浮宫含讲解 | 含全餐 | 墨鱼面餐 |含签证费及司导服务费行程单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EU20231204CG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艺术殿堂：专业人工讲解，参观世界四大博物馆之首卢浮宫，透过对艺术珍品咫尺间的欣赏，与艺术大师们来一场跨越时空的心灵对话
                <w:br/>
                童话小镇-科尔马：《中餐厅》、宫崎骏《哈尔的移动城堡》取景地，迪士尼般童话色彩小镇
                <w:br/>
                铁力士雪山：世界首架360度旋转缆车+欧洲海拔最高的悬索桥
                <w:br/>
                塞纳河游船：欣赏塞纳河两岸法国著名建筑，体验法国浪漫情怀
                <w:br/>
                五渔村：趣味火车游玩，游彩色悬崖小镇——五渔村
                <w:br/>
                新天鹅堡：远观美若惊鸿的旷世杰作：，它高耸入云宛若仙境，伫立在烟雨迷蒙的万籁寂静之中，吟唱着路德维希二世对心上人爱的挽歌；
                <w:br/>
                列支敦士登：邮票小国—列支敦士登
                <w:br/>
                瑞士双小镇：“上帝后花园”&amp;仙境小镇因特拉肯+蜜月小镇琉森
                <w:br/>
                慕尼黑：德国最瑰丽的“宫廷文化中心”，悠久丰富的历史赋予城市浓郁的文化气息和王都风范。
                <w:br/>
                美食安排：全程含餐，特别安排一餐意大利墨鱼面，一餐铁力士午餐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请游客在指定时间在深圳宝安国际机场集中，由领队带领搭乘国际航班，飞往法国首都-“浪漫之都”巴黎，文艺爱好者的天堂，众多顶级博物馆带你领略欧洲艺术的灿烂荣光。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-巴黎（法国）
                <w:br/>
                参考航班：HU757 SZX/CDG 0115-0715（航班仅供参考，具体以实际为准）
                <w:br/>
                抵达后，【巴黎】（市区游览约1小时），法国首都巴黎，世界四个国际大都市之一，横跨赛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特别安排：【塞纳河游船】（游船时间约1小时），欣赏塞纳河两岸法国著名建筑，体验法国浪漫情怀。
                <w:br/>
                游毕乘车前往酒店入住。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卢浮宫】（入内约1小时，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【花宫娜香水博物馆】（入内约40分钟）位于巴黎歌剧院附近，馆内收藏着丰富无双的香水艺术品，为众多香水爱好者展示香水的非凡历史和诞生过程的奥秘，为人们带来灵动馥郁的感官体验。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巴黎-450KM科尔马-法国小镇（法国）
                <w:br/>
                酒店早餐后，乘车前往最具德国血统的法国小镇,被誉为欧洲最美丽小镇之一的【科尔马】（游览约1小时）。这里宛如童话故事场景的现实写真，以古色古香的运河而闻名于世，运河上不断穿梭着搭载游客的小型汽船，络绎不绝， 素有“小威尼斯”之称，靠近德国的地理位置又让这里的建筑颇具德意志色彩。据说宫崎骏拍《哈尔的移动城堡》时就曾在科尔马采风，最终将它作为动画中的小镇原型。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法国小镇-约186KM因特拉肯-约68KM琉森-瑞士小镇（瑞士）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瑞士小镇-铁力士-约170KM列支敦士登-约150KM德国小镇（德国）
                <w:br/>
                酒店早餐后，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约2.5小时）
                <w:br/>
                备注 ：如遇上铁力士雪山缆车维修期间，改游览皮拉图斯山或雪朗峰 ，恕不另行通知！
                <w:br/>
                特别安排：【铁力士午餐】，打卡阿尔卑斯雪山的同时，享受雪山午餐
                <w:br/>
                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德国小镇-约115KM-慕尼黑-约120KM新天鹅堡-约115KM因斯布鲁克（奥地利）
                <w:br/>
                酒店早餐后，乘车前往德国【慕尼黑】（游览约60分钟）德国巴伐利亚州的首府，不仅是世界著名的旅游城市，也是国际化经济、文化和科技中心之一。除了历史和文化遗产多样化，慕尼黑还以啤酒节和足球闻名于世界。16世纪的哥特式、古罗马式、巴洛克式古建筑以及各式现代化的建筑，一座连一座，仿佛走进了建筑历史的长廊，这里真不愧享有“欧洲建筑博物馆”的美誉。
                <w:br/>
                【玛利亚广场】：慕尼黑老城区的中心，建于1158年，是慕尼黑最大、最主要的广场，现在是慕尼黑的交通枢纽，也是举行各种政治、文化活动和市民休闲娱乐、集会的场所，拜仁-慕尼黑足球队也在这里庆祝胜利。
                <w:br/>
                【新市政厅】外观：建于19世纪，是一座高大雄伟的棕黑色哥特式建筑，垂直的线条让这里更显庄重。整个建筑布局恢宏、装饰华丽，从1867年起用了40年时间才建成。
                <w:br/>
                【皇家啤酒屋】外观：（全称为普拉茨畔皇家宫廷啤酒屋，Hofbrauhaus）号称是世界上最大的啤酒，是慕尼黑仅次于啤酒节的热门旅游目的地，建于1589年，历史上这个啤酒馆长期作为皇家宫廷酿酒厂的一部分，直到1828年才由巴伐利亚国王路德维希一世下令向公众开放。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因斯布鲁克-约360KM威尼斯-意大利小镇（意大利）
                <w:br/>
                酒店早餐后，乘车前往奥地利【因斯布鲁克】（游览约60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前往【里托亚桥】旁的【DFS免税店百货商场】入内参观（约1.5小时），它是威尼斯的一座非常实用的4层历史建筑，典型的意大利文艺复兴风格。
                <w:br/>
                特别安排享用【意大利墨鱼面】，尝尝这世界上正宗的墨鱼意面。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意大利小镇-约330KM五渔村-约135KM意大利小镇（意大利）
                <w:br/>
                酒店早餐后，乘车前往拉佩齐亚搭乘小火车前往【五渔村】（意大利语：CinqueTerre，又译：五乡地、五村镇），位于意大利北面地中海边的五渔村，沿着蜿蜒的地中海海岸线而建，由5座依山傍海的小渔村组成的“五渔村”，拥有浪漫眩目的碧蓝海水、铺满卵石的沙滩、色彩斑斓的建筑和陡峭的山势（游览约3小时，选取主要的2个村进行重点游览）。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意大利小镇-约290KM-罗马（意大利）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  深圳
                <w:br/>
                参考航班：HU438 FCO/SZX 1125-0520+1（航班仅供参考，具体以实际为准）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2.全程欧洲舒适酒店，1/2标准双人房；
                <w:br/>
                3.行程所列餐食，酒店早餐，18个正餐，16个正餐中式团餐5菜一汤，2个特色餐：1次铁力士午餐、1次意大利墨鱼面；（如遇退餐10欧元/人/餐，瑞士段18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6.基本景点大门票（只含卢浮宫（含人工讲解），塞纳河游船，铁力士缆车，五渔村小火车），其它为外观或免费；
                <w:br/>
                7.申根签证费（我司有权根据签证需要调整住宿地点）；
                <w:br/>
                8.欧洲旅游意外保险（本公司强烈要求旅客自行购买旅游意外保险，以更全面保障旅客利益）；
                <w:br/>
                9.司机导游服务费+酒店税；
                <w:br/>
                10.赠送境外WIFI（4/人/台）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1.全程酒店单人间附加费3200元/人（酒店单房差仅指普通单人间如要求安排大床房或标双，单房差另议）；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因斯布鲁克Swarovski Crystal水晶店</w:t>
            </w:r>
          </w:p>
        </w:tc>
        <w:tc>
          <w:tcPr/>
          <w:p>
            <w:pPr>
              <w:pStyle w:val="indent"/>
            </w:pPr>
            <w:r>
              <w:rPr>
                <w:rFonts w:ascii="宋体" w:hAnsi="宋体" w:eastAsia="宋体" w:cs="宋体"/>
                <w:color w:val="000000"/>
                <w:sz w:val="20"/>
                <w:szCs w:val="20"/>
              </w:rPr>
              <w:t xml:space="preserve">施华洛世奇水晶</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岁以下（不含6岁）不占床减2200元，此价格提供机位、车位、餐位及景点门票，不提供住宿床位，占床按成人价格收费，6岁起必须占床；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3.自备签证或免签证参团，每人可减签证费：申根签600元/人，英签800元/人。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2026-06-24T10:30:50+08:00</dcterms:created>
  <dcterms:modified xsi:type="dcterms:W3CDTF">2026-06-24T10:30:50+08:00</dcterms:modified>
</cp:coreProperties>
</file>

<file path=docProps/custom.xml><?xml version="1.0" encoding="utf-8"?>
<Properties xmlns="http://schemas.openxmlformats.org/officeDocument/2006/custom-properties" xmlns:vt="http://schemas.openxmlformats.org/officeDocument/2006/docPropsVTypes"/>
</file>