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【0购亚特】海南三亚双飞5天丨蜈支洲岛丨南山文化旅游区丨大小洞天丨三亚亚特兰蒂斯水世界丨直升机体验丨天涯海角丨全程网评5钻近海酒店连住行程单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赠送火车头万人海鲜广场爆款海鲜餐
                <w:br/>
                ★  甄选酒店&amp;选您所爱 
                <w:br/>
                五钻海景版：全程入住三亚网评五钻度假酒店.海景房
                <w:br/>
                五钻近海版：全程入住三亚网评五钻酒店
                <w:br/>
                ★  沉浸式体验.不一样的海陆空狂欢
                <w:br/>
                亚特兰蒂斯水世界或失落的空间水族馆2选1+5A蜈支洲岛+直升机飞行体验
                <w:br/>
                ★  大牌&amp;经典 祈福/洞天福地/花海三重奏
                <w:br/>
                5A南山文化旅游区+5A大小洞天+5A天涯海角+亚龙湾国际玫瑰谷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
                <w:br/>
                     10月底换季后航班参考：广州三亚AQ1111/19:20-20:55、AQ1113/07:05-09:00，AQ九元航空机票行李额仅含15kg，不得指定航班，最终航班以实际出票为准。如指定航班，价格请单询。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65岁以上长者请签署免责协议且须有成人家属陪同，70岁以上请提供健康证明且须有成人家属陪同；
                <w:br/>
                8、此线路有两款住宿标准选择，不同住宿标准价格不同（选择住宿标准并非指定具体酒店，请知悉）；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酒店-蜈支洲岛（车程约50分钟）-直升机（车程约20分钟）-火车头（ 车程约50分钟）
                <w:br/>
                ◎  酒店享用早餐；
                <w:br/>
                ◎  而后乘船登上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下岛后前往基地【直升机飞行体验1圈】（不指定飞行基地，以当天实际安排为准），体验酷炫的低空飞行，上帝视角俯瞰三亚，私享独一无二的飞行体验。
                <w:br/>
                ◎ 当三亚的夜幕被霓虹点亮，全岛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  行程结束后返回酒店。
                <w:br/>
                <w:br/>
                ● 蜈支洲岛游玩温馨提醒：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
                <w:br/>
                自费项：蜈支洲岛海上项目、环岛观光电瓶车，价格以景区当天挂牌价为准；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酒店-玫瑰谷（车程约40分钟）-亚特兰蒂斯（车程约40分钟）
                <w:br/>
                ◎  酒店享用早餐；
                <w:br/>
                ◎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前往游玩【亚特兰蒂斯水世界】或【失落的空间水族馆】（2选1）：
                <w:br/>
                【三亚亚特兰蒂斯水世界】（游览时间不少于4小时），按照国际领先标准建造，拥有目前世界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1、报名时需要提前选定亚特兰蒂斯水世界或失落的空间水族馆。
                <w:br/>
                2、亚特兰蒂斯水世界门票不含浴巾、拖鞋、储物柜费用，热水淋浴免费；（参考价格租柜：小柜30元、大柜50元；租浴巾30元）；
                <w:br/>
                ◎  行程结束后返回酒店。
                <w:br/>
                <w:br/>
                备注：玫瑰谷景区内设有购物商场，此为景区自行商业行为，不属于旅行社安排的购物商店，消费遵循自愿原则，请知悉。
                <w:br/>
                交通：旅游车
                <w:br/>
                景点：玫瑰谷、亚特兰蒂斯水世界或水族馆2选1
                <w:br/>
                自费项：亚特园中园项目等，消费自愿原则
                <w:br/>
              </w:t>
            </w:r>
          </w:p>
        </w:tc>
        <w:tc>
          <w:tcPr/>
          <w:p>
            <w:pPr>
              <w:pStyle w:val="indent"/>
            </w:pPr>
            <w:r>
              <w:rPr>
                <w:rFonts w:ascii="宋体" w:hAnsi="宋体" w:eastAsia="宋体" w:cs="宋体"/>
                <w:color w:val="000000"/>
                <w:sz w:val="20"/>
                <w:szCs w:val="20"/>
              </w:rPr>
              <w:t xml:space="preserve">早餐：酒店含早，不用费用不退     午餐：√     晚餐：养生椰子鸡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三亚-保亭（车程约1小时）
                <w:br/>
                ◎  酒店享用早餐；
                <w:br/>
                ◎  游览国家5A景区【南山文化旅游区】(时间不少于120分钟)，瞻仰海上塑像----108米的海上观音圣像；漫步椰林海岸海天佛国，感受海景园林之美；
                <w:br/>
                ◎  而后前往国家5A景区【天涯海角】（游览时间不少于120分钟），观中国最南端象征----“天涯”、“海角”与“南天一柱”石刻，寻古思幽，悟海阔天空，进退人生；
                <w:br/>
                ◎  下午游览【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w:br/>
                备注：以上景区均自设有购物商场，此为景区自行商业行为，不属于旅行社安排的购物商店，消费遵循自愿原则，请知悉。
                <w:br/>
                交通：旅游车
                <w:br/>
                景点：南山、天涯海角、呀诺达或大小洞天
                <w:br/>
                自费项：南山/天涯海角电瓶车不含，天涯/呀诺达园区项目费用均不含，消费自愿原则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今天可以睡个懒觉，记得去餐厅享用早餐哦。
                <w:br/>
                你可以在酒店享受惬意好时光，也可以去大街小巷寻访当地美食。
                <w:br/>
                12:00前记得酒店退房哦，晚上根据约定时间乘车前往机场，结束全部旅行。
                <w:br/>
                <w:br/>
                温馨提示：
                <w:br/>
                1、因航空公司或天气的原因，飞机延误或取消航班导致的延住酒店、用餐、交通等费用问题，需客人自理。
                <w:br/>
                2、航班参考：三亚-广州AQ1112/22:40-00:15+1、AQ1114/09:30-11:15，
                <w:br/>
                     10月底换季后航班参考：三亚-广州AQ1112/22:00-23:45、AQ1114/10:00-11:20；AQ九元航空机票行李额仅含15kg，不得指定航班，最终航班以实际出票为准。如指定航班，价格请单询。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4、D5天只含送机用车一趟，无车/餐/导游服务，请知悉。
                <w:br/>
                5、备注：此产品会与海岛玩家/三亚0购大玩家品拼团出发，行程区别在于：D4下午行程区分，其他行程用餐一致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餐标30元/人，其中2正特色餐：赠火车头万人海鲜广场爆款海鲜餐（如团队人数低于8人则换成南海珍馔海鲜餐）、养生椰子鸡火锅，人数增减时，菜量相应增减，但维持餐标不变。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部份景区内设的购物商场，属于景区自行商业行为，不属于旅行社安排的购物商店，旅行社不承担相关责任，游客可自主选择。如因客人原因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一生必看的演出，立足于三亚长达一万年的恢弘历史长卷，以其崭新的舞台设计突破了传统空间与感觉的界限，让每一寸角落都满盈着演出怒放的张力，撼动着观众的视觉与听觉神经。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1、如遇部分景点临时维修、庆典等客观因素限制确实无法安排的，本社将根据实际情况和游客友好协商并进行调整或等值交换，敬请各位贵宾理解与配合；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2026-01-19T05:14:40+08:00</dcterms:created>
  <dcterms:modified xsi:type="dcterms:W3CDTF">2026-01-19T05:14:40+08:00</dcterms:modified>
</cp:coreProperties>
</file>

<file path=docProps/custom.xml><?xml version="1.0" encoding="utf-8"?>
<Properties xmlns="http://schemas.openxmlformats.org/officeDocument/2006/custom-properties" xmlns:vt="http://schemas.openxmlformats.org/officeDocument/2006/docPropsVTypes"/>
</file>