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【肇庆殿堂级·超豪华酒店星湖大酒店·豪叹海鲜自助晚】纯玩2天丨打卡29层高空旋转餐厅丨广东小洱海丨天湖鹭岛行程单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TX-20240105SP72465511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肇庆市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2</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汽车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出发点： 
                <w:br/>
                07:30基盛万科肯德基门口（番禺广场地铁站E出口）
                <w:br/>
                08:30流花路中国大酒店对面（越秀公园地铁站C出口）
                <w:br/>
                回程下车点：
                <w:br/>
                原上车点
                <w:br/>
                请客人准时到达出发集合地点，过时不候。
                <w:br/>
                我社将按实际人数安排合适车型，并安排巴士座位，上车请对号入座；车牌号、座位号以及导游陪同联系方式将在出行前一天晚餐20：00点前以短信形式通知，敬请留意；如您在出行前一天晚上20：00尚未收到短信，请速来电咨询。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 豪叹肇庆殿堂级五钻酒店·星湖大酒店、畅游露天泳池
                <w:br/>
                ◇ 享29层360°高空旋转餐厅，豪叹海鲜自助晚餐  纵览西江一线豪华湖景
                <w:br/>
                ◇ 绥江竹韵之广宁观竹楼观万亩竹浪 依山傍水罗锅老街
                <w:br/>
                ◇ 陈列展示着以“竹”为载体的各色竹艺品竹文化博览馆—竹博园
                <w:br/>
                ◇ 打卡肇庆“鼓浪屿”之称的浪漫岩前村、历史建筑宋古城墙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集合—竹海森林公园—星湖大酒店—酒店自助晚餐含：自助晚          自理：午餐            住：星湖大酒店
                <w:br/>
                早上于指定地点集中上车发往广宁（车程约2小时），参观【竹海森林公园】-广宁建县于明朝嘉靖三十八年（1559年），距今440多年。广宁位于广东中部偏西北，地处北江支流绥江中游，是山区县和革命老区，是全国著名“竹子之乡”、“武术之乡”和全国文化先进县。县城古琴岗的万竹园，园亭别致，碑林耸立，修竹婆娑，融书法艺术与自然美景于一体。逛罗锅村古虚—罗锅村有茂林修竹，风景优美，充满诗情画意。堪称“广东第一亭”的罗锅竹海“观竹亭”，雄伟壮观，与碧绿的竹海融合一起，构成罗锅大竹海最美的一景。站在观竹亭的高处看竹海，翠竹连绵，气势磅礴，优美自然的田园风光一览无遗。（游览约1小时）午餐自理后前往参观【竹博园】广宁是中国十大“竹子之乡”，有着丰富的竹文化。坐落在宝锭山景区里的竹文化博览馆，陈列展示着以“竹”为载体的各色竹艺品，每一件作品蕴藏了丰富深远的竹文化底蕴走进带有岭南特色的竹博馆，映入眼帘的便是该馆收藏的第一个世界之最——世界上最大的以“竹”字为题材的《百竹图》，这幅图是由商代到清朝3000多年时域中出现过的一百个竹字组成。竹博馆里还陈列着不少精美的竹编制品与竹制生活用品，从传统的竹篓、竹筒到现在的竹制手提包、竹制钱包等，都能让前来参观的游客了解到竹子在生活中的古今应用。这里一共有六个主题展馆、展厅，集有六大世界之最，一共有1000多件藏品，分别收藏在我们的竹书馆，竹箸馆，竹雕精品馆，呈现了上下五千年竹文化在生活和文化方面的应用和传承。这座集艺术与文化于一体的竹文化博览馆，通过不同主题的展馆和竹艺作品，用最直观的视觉体验让游客感受到“竹子全身都是宝”，竹博馆表示，希望能借助中国（广宁）竹产业创新发展峰会这一契机，以竹为媒，让更多的人了解认识到博大精深的竹子文化和竹乡广宁。（游览约30分钟）游毕前往肇庆星湖大酒店肇庆星湖大酒店是一座全新国际五钻级标准的奢华型酒店。是繁华都市中备受瞩目的现代化地标建筑，荣获2011年“最佳新开业酒店”及“十大地标酒店”等多项殊荣。酒店是镶在中国首批国家级风景名胜区-“人间仙境”七星岩湖畔的一颗璀璨明珠，傲立于肇庆繁华闹市中心，酒店正对肇庆最大的城市综合体-星湖国际广场，距牌坊广场、星湖绿道举步之遥。前往29层高空旋转餐厅享用酒店自助晚。360°高空旋转餐厅，纵览西江一线豪华湖景，赏星湖绝美湖光花色，晚餐后自由活动。一出门星湖广场，晚上可以看音乐喷泉，旁边就是紫荆西堤，夜晚有很多歌手唱歌，跳舞，还有各色小吃（自由活动期间需注意人身财物安全，听从当地/景区工作人员指引，根据自身条件选择休闲方式）
                <w:br/>
                交通：旅游空调车
                <w:br/>
              </w:t>
            </w:r>
          </w:p>
        </w:tc>
        <w:tc>
          <w:tcPr/>
          <w:p>
            <w:pPr>
              <w:pStyle w:val="indent"/>
            </w:pPr>
            <w:r>
              <w:rPr>
                <w:rFonts w:ascii="宋体" w:hAnsi="宋体" w:eastAsia="宋体" w:cs="宋体"/>
                <w:color w:val="000000"/>
                <w:sz w:val="20"/>
                <w:szCs w:val="20"/>
              </w:rPr>
              <w:t xml:space="preserve">早餐：X     午餐：X     晚餐：√   </w:t>
            </w:r>
          </w:p>
        </w:tc>
        <w:tc>
          <w:tcPr/>
          <w:p>
            <w:pPr>
              <w:pStyle w:val="indent"/>
            </w:pPr>
            <w:r>
              <w:rPr>
                <w:rFonts w:ascii="宋体" w:hAnsi="宋体" w:eastAsia="宋体" w:cs="宋体"/>
                <w:color w:val="000000"/>
                <w:sz w:val="20"/>
                <w:szCs w:val="20"/>
              </w:rPr>
              <w:t xml:space="preserve">肇庆星湖大酒店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早餐—七星岩牌坊—宋城墙—冯了性—返回含：自助早餐
                <w:br/>
                早餐专享29层高空旋转餐厅，豪叹中西式早餐出发前往参观【七星岩牌坊】肇庆七星岩牌坊位于广东省肇庆市星湖风景名胜区。5A级旅游区。享有“岭南第一奇观”、“珠江三角洲后花园”、“  人间仙境”等美誉后前往参观肇庆长城【肇庆宋古城墙】（游览40分钟）：古城墙始建于宋，是广东省以及全国重点文物保护单位,外观【披云楼】始建于北宋政和三年(公元1118年)，楼高三层，当时是作为瞭望台而建造的，它由披云楼和炮台两部分组成，因楼矗立在城墙西段最高处常有云雾缭绕。了解肇庆历史风貌和现状的重要依据之一的【米仓巷】,米仓巷位于宋城墙的南侧,巷内有包公井、丰济仓，以及清末的古民居、建于100多年前的自梳女斋堂等，是现存肇庆最老的街巷。【骑楼街】一条作为肇庆独特文化符号的肇庆老街,这种融贯中西的近代商住建筑，具有典型的岭南特色。前往：肇庆市岩前村位于肇庆市端州区风景优美的七星湖畔，南、西两面临星湖，北接七星岩，故得名 “岩前”。在水一方的岩前村，地理位置得天独厚，山水风光旖旎动人。可谓“肇庆版鼓浪屿”,让很多人慕名而去,尽兴而归。景区的建筑很适合拍照，有很多文艺小店，马路是彩虹线，整体上是一个很浪漫的小村落，大家可以穿好看的衣服去打卡。前往中华老字号【国药集团冯了性药厂】参观（厂区提供银耳莲子鲜炖花胶/厚椰乳溯源燕窝粥，清热消暑，另外还会额外赠送人手精美礼品），冯了性为中国医药集团，国药集团，是国务院国资委管理的唯一一家以生命健康为主的中央企业，是世界500强企业，排名80位；世界500强医药企业榜单第一位。冯了性品牌被授予中华老字号之称，1953年冯了性药酒被收录中国药典第一版，少林铁打止痛膏、源吉林甘和茶等等。冯了性主营中医药产品，健脾养胃膏、安眠助神膏，精品汤料、精品贵细参茸、三七粉、灵芝孢子粉等...。（客人可自由购买，不作购物点推广。如遇景点关闭等因素导致无法前则取消赠送，不作提前通知。）游毕返回广州。
                <w:br/>
                【以上行程时间安排仅供参考，实际按导游当天安排及交通情况为准】
                <w:br/>
                交通：旅游空调车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1、交通：按实际参团人数安排空调旅游巴士，每人1正座；
                <w:br/>
                2、用餐：1正餐1早餐1小吃（团队用餐、不用均无费用退,行程用餐自理期间导游推荐当地或附近用餐，费用自理,客人可自由参与）；
                <w:br/>
                3、门票：行程所含景点首道大门票（园内园景点门票自理）；
                <w:br/>
                4、住宿：星湖大酒店大/双床（具体房型按酒店安排为准，酒店不设三人房，不可加床，不设退房差，单成人需补房差/放弃床位）；
                <w:br/>
                5、服务：含全程优秀持证导游服务；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1.行程中一切个人消费自理。
                <w:br/>
                2.强烈建议游客自行购买旅游意外保险。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1、此团40人成团，为保证游客可如期出发，我社将与其他旅行社共同组团（拼团出发），如客人不接受拼团出发，请报名时以书面形式注明。如报名人数不足40 成人时无法成团，或遇特殊情况（如：当地天气原因或游客临时退团造成不成团等）致使团队无法按期出行，我社提前2 天通知游客，游客可根据自身情况改线或改期，如不能更改出游计划，我社将全额退还已交团费。【接待社：广州市途喜国际旅行社有限公司，许可证号：L-GD02199】
                <w:br/>
                2、我社将按实际人数安排合适车型，按照本团客人的报名先后顺序统一安排坐车座位，如车上有老弱妇孺需要照顾的，请客人自觉礼让，如有疑问请与导游协商，车牌号及陪同联系方式将在出行前一天20：00点前以短信形式通知，敬请留意，如您在出行前一天20：00尚未收到短信，请速来电咨询。请客人准时到达出团集合地点，过时不候；
                <w:br/>
                3、根据《旅游法》相关规定，如遇不可抗力因素（如天气、堵车、地质灾害、政府行为等）原因，造成行程（如延误、不能完成游览、缩短游览时间、当地滞留等）不视旅行社违约，旅行社尽力协助客人采取相应的措施，为此而增加的食宿、导服等费用，均由旅游者承担，未产生的费用导游根据实际退还给游客，敬请知悉！
                <w:br/>
                4、若因客人自身原因（含感冒等原因，导致身体不适合继续行程）中途离团或放弃游览景点（含赠送项目）的，我社视客人自动放弃行程，不退任何费用；
                <w:br/>
                5、客人擅自强行离团或不参加行程内的某项团队活动时（含酒店、用餐、景点等），请游客注意人身及财产安全，离团期间发生类似情况，一切费用、责任自行承担；
                <w:br/>
                6、旅游者参加属于高风险性游乐项目的，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7、70-75周岁以上长者须签署免责协议书，由于服务条件所限，无法接待75周岁以上长者，不便之处敬请谅解！
                <w:br/>
                8、游客报名时，请确保自身身体健康，是否适合参团出游，郑重申明我社不接受孕妇报名，若参团者有特殊病史（如间歇性精神病、心脏病和有暴露倾向等精神疾病等），在报名时故意或刻意隐瞒，出游过程中如出现任何问题与责任，均与旅行社、全陪、领队、导游无关，产生的任何费用均由当事人自行承担；
                <w:br/>
                9、18岁以下未成年人如没有成人陪同参团，必须有法定监护人签定同意书，并由18岁以上成人陪同方可参团；
                <w:br/>
                11、我社解决投诉依据客人在当地所签“意见单”为准，有任何投诉请于当时提出，否则无法给予处理；
                <w:br/>
                <w:br/>
                本人已认真阅读以上行程内容
                <w:br/>
                客人确认签名：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2025-05-03T06:43:36+08:00</dcterms:created>
  <dcterms:modified xsi:type="dcterms:W3CDTF">2025-05-03T06:43:36+08:00</dcterms:modified>
</cp:coreProperties>
</file>

<file path=docProps/custom.xml><?xml version="1.0" encoding="utf-8"?>
<Properties xmlns="http://schemas.openxmlformats.org/officeDocument/2006/custom-properties" xmlns:vt="http://schemas.openxmlformats.org/officeDocument/2006/docPropsVTypes"/>
</file>