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【泰国.春节特惠】曼谷、芭堤雅纯玩6天|广州直飞|暹罗古城|船游水门寺大佛|大皇宫玉佛寺|杜拉拉水上市场|悬崖鸟巢下午茶|格兰岛出海行程单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VZ3721 广州-曼谷CAN-BKK 03:25-05:40
                <w:br/>
                VZ3720 曼谷-广州BKK-CAN 22:25-02:20+1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【导游服务】 专业的中国籍领队、中文导游贴心服务，让您玩得舒心、开心、放心；
                <w:br/>
                【美食畅享】 龙虾大餐、彩虹大厦76层国际自助餐、全明星国际自助餐、咖喱螃蟹特色餐；
                <w:br/>
                【酒店安排】 全程入住市区网评五钻泳池酒店，让您整个行程睡眠无忧，助您更好探索神奇泰国；
                <w:br/>
                【网红景点】 网红夜市、暹罗古城、全明星豪华游轮巡游暹罗湾，新晋打卡鸟巢下午茶，纯玩不进店还您一个惬意的度假旅行！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广州-曼谷，享用早餐-船游水门寺大佛-打卡摩天轮夜市    参考航班：VZ3721  CAN-BKK  03:25-05:40
                <w:br/>
                于指定时间自行前往广州白云机场集中（特别注意：需出发日期的前一天23:30到达机场），由领队带领办理相关出国手续。搭乘班机从广州白云国际机场直飞“微笑之国”—泰国（约3小时）。
                <w:br/>
                抵达后，经过移民局后提取行李，通过海关，由旅游专用贵宾出口出机场，机场小弟举接机牌；由专业导游接团致欢迎词；随后前往酒店用早餐，自由休息。
                <w:br/>
                下午集合前往船游【水门寺大佛】（游览时间约30分钟）水门寺金色大佛是曼谷新地标，于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曼谷 TK Palace Hotel &amp; Convention或The Twin Towers Hotel Bangkok或 The Bazaar Hotel Bangkok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大皇宫玉佛寺-暹罗古城-杜拉拉水上市场-JF中泰国际泰拳
                <w:br/>
                酒店享用早餐，前往参观--
                <w:br/>
                【大皇宫玉佛寺】（游览时间约90分钟）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奔跑吧！【暹罗古城】 (游览时间约120分钟) 打卡跑男明星同款泰国旅游地。“千年暹罗，古城一日”，又叫古城七十二府。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午餐：76层国际自助餐     晚餐：泰式特色餐   </w:t>
            </w:r>
          </w:p>
        </w:tc>
        <w:tc>
          <w:tcPr/>
          <w:p>
            <w:pPr>
              <w:pStyle w:val="indent"/>
            </w:pPr>
            <w:r>
              <w:rPr>
                <w:rFonts w:ascii="宋体" w:hAnsi="宋体" w:eastAsia="宋体" w:cs="宋体"/>
                <w:color w:val="000000"/>
                <w:sz w:val="20"/>
                <w:szCs w:val="20"/>
              </w:rPr>
              <w:t xml:space="preserve">芭提雅Mandarin Eastville Pattaya或 Brighton Grand Hotel Pattaya 或Health Land Resort &amp; Spa或同级酒店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芭提雅一天自由活动
                <w:br/>
                全天自由活动，早餐请于酒店规定时间内享用，随性打卡或慢节奏体验异国风情(导游随时可供咨询)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芭提雅Mandarin Eastville Pattaya或 Brighton Grand Hotel Pattaya 或Health Land Resort &amp; Spa或同级酒店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格兰岛出海-悬崖鸟巢下午茶-步行街-全明星游轮
                <w:br/>
                酒店享用早餐，前往参观—
                <w:br/>
                【格兰岛出海】（游览时间约3-4小时）搭乘豪华快艇情系格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
                <w:br/>
                【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芭堤雅步行街】（游览时间约30分钟）白天和晚上有很大差别，白天门厅清冷，晚上灯火通明。步行街两旁有各式小吃、酒吧，街上熙熙攘攘，是游客必经之地。在这里可以吃到便宜的海鲜大餐。酒吧中经常有音乐表演。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3、如遇台风或风雨季节，不适于出海，格兰岛将改为芭提雅其他景点，请各位游客出海请听从船家安排，穿好救生衣，如果在格兰岛的游客要游泳，请在安全区域进行游泳，注意安全
                <w:br/>
                4、如与美丽的人妖合影，需要自备泰铢约100泰铢/次作为小费
                <w:br/>
                5、JF中泰国际泰拳比赛是赠送项目，如因故取消没有费用可退，请知悉。
                <w:br/>
                交通：旅游车
                <w:br/>
              </w:t>
            </w:r>
          </w:p>
        </w:tc>
        <w:tc>
          <w:tcPr/>
          <w:p>
            <w:pPr>
              <w:pStyle w:val="indent"/>
            </w:pPr>
            <w:r>
              <w:rPr>
                <w:rFonts w:ascii="宋体" w:hAnsi="宋体" w:eastAsia="宋体" w:cs="宋体"/>
                <w:color w:val="000000"/>
                <w:sz w:val="20"/>
                <w:szCs w:val="20"/>
              </w:rPr>
              <w:t xml:space="preserve">早餐：酒店自助早餐     午餐：龙虾大餐（（一人一只））     晚餐：全明星国际自助餐   </w:t>
            </w:r>
          </w:p>
        </w:tc>
        <w:tc>
          <w:tcPr/>
          <w:p>
            <w:pPr>
              <w:pStyle w:val="indent"/>
            </w:pPr>
            <w:r>
              <w:rPr>
                <w:rFonts w:ascii="宋体" w:hAnsi="宋体" w:eastAsia="宋体" w:cs="宋体"/>
                <w:color w:val="000000"/>
                <w:sz w:val="20"/>
                <w:szCs w:val="20"/>
              </w:rPr>
              <w:t xml:space="preserve">芭提雅Mandarin Eastville Pattaya或 Brighton Grand Hotel Pattaya 或Health Land Resort &amp; Spa或同级酒店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四面佛-小火车博物馆-皇权免税店，曼谷-广州  参考航班：VZ3720  BKK-CAN 22:25-02:20+1
                <w:br/>
                酒店享用早餐，前往参观—
                <w:br/>
                【四面佛】朝拜寺内四面佛（游览时间约90分钟）。四面佛是印度婆罗门教神祇，原是婆罗门教三大主神之一的梵天，是创造天地之神。在东南亚、泰国被认为是法力无边，掌握人间荣华富贵之神；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皇权免税店】泰国皇权免税店隶属于泰国皇权国际集团旗下，汇聚众多世界时尚热销品牌，购物空间优雅舒适，曼谷有曼谷市中心店、曼谷素万那普国际机场店，各位贵宾可以随意参观，也可以给亲人朋友带些手信及国际品牌的化妆品、手表等。
                <w:br/>
                我们前往曼谷国际机场，将乘机返回广州。
                <w:br/>
                交通：飞机
                <w:br/>
              </w:t>
            </w:r>
          </w:p>
        </w:tc>
        <w:tc>
          <w:tcPr/>
          <w:p>
            <w:pPr>
              <w:pStyle w:val="indent"/>
            </w:pPr>
            <w:r>
              <w:rPr>
                <w:rFonts w:ascii="宋体" w:hAnsi="宋体" w:eastAsia="宋体" w:cs="宋体"/>
                <w:color w:val="000000"/>
                <w:sz w:val="20"/>
                <w:szCs w:val="20"/>
              </w:rPr>
              <w:t xml:space="preserve">早餐：酒店自助早餐     午餐：咖喱螃蟹特色餐     晚餐：皇权免税店自助餐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凌晨抵达广州
                <w:br/>
                凌晨抵达广州后散团。希望这次的旅行能让您收获满满！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2、住宿：行程所列或同级酒店住宿(两人一房)，泰国酒店无三人间也不能加床；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2、签证（2023年9月25日-2024年2月29日泰国对华免签，免签入境）；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2023年9月25日-2024年2月29日泰国对华免签，免签入境</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此价格为持中国护照游客的销售价格，持非中国护照（外籍护照或港澳护照）需另付￥500/人。（注意：持香港或澳门行政区特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2026-04-11T16:40:57+08:00</dcterms:created>
  <dcterms:modified xsi:type="dcterms:W3CDTF">2026-04-11T16:40:57+08:00</dcterms:modified>
</cp:coreProperties>
</file>

<file path=docProps/custom.xml><?xml version="1.0" encoding="utf-8"?>
<Properties xmlns="http://schemas.openxmlformats.org/officeDocument/2006/custom-properties" xmlns:vt="http://schemas.openxmlformats.org/officeDocument/2006/docPropsVTypes"/>
</file>