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【国庆】突尼斯、摩洛哥深度13天 ▏全程无购物无自费 ▏迦太基 ▏西迪布赛义德 ▏哈马马特 ▏凯鲁万 ▏托泽尔 ▏杰瑞德盐湖 ▏马特马塔 ▏马拉喀什 ▏拉巴特 ▏舍夫沙万 ▏菲斯（广州MS）行程单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AA1709283573TS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MS959  CANCAI  2320 0405+1   飞行时间约：10小时45分钟
                <w:br/>
                MS843  CAITUN  0855 1015  飞行时间：约3小时15分钟
                <w:br/>
                回程（参考航班）：
                <w:br/>
                MS848 卡萨布兰卡-开罗 1330 2030   飞行时间约：4小时50分钟 
                <w:br/>
                MS958 开罗-广州 0020 1530    飞行时间：约10小时10分钟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广州起止，五星级埃及国家航空
                <w:br/>
                突尼斯进、卡萨布兰卡出 不走回头路
                <w:br/>
                【酒店标准】
                <w:br/>
                童话世界舍夫沙万特色民宿
                <w:br/>
                撒哈拉沙漠城堡泳池酒店
                <w:br/>
                突尼斯哈马马特和苏塞升级海边五星酒店
                <w:br/>
                【餐食】
                <w:br/>
                贴心安排2顿中式餐，满足中国胃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CANCAI  2320 0405+1   飞行时间约：10小时45分钟
                <w:br/>
                下午：约定时间在广州白云机场集合，乘机飞往开罗转机飞往突尼斯，夜宿航机上。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-突尼斯 — 迦太基 —  西迪布赛义德 — 哈马马特（车程约1.5小时）
                <w:br/>
                参考航班：MS843  CAITUN  0855 1015  飞行时间：约3小时15分钟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前往【突尼斯著名明信片拍摄地阶梯咖啡馆】品尝薄荷茶或咖啡。这里可以俯瞰脚下的港口，吹着海风，晒着阳光，享受着咖啡或薄荷茶，静静享受地中海风情休闲时光。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下午：午餐后前往杜兹，途径【杰瑞德盐湖】（游览时间：约 30分钟）。如果运气好的话，还可看到盐湖上的幻境—海市蜃楼。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-突尼斯（车程约2小时）/卡萨布兰卡
                <w:br/>
                上午：早餐后乘车前往突尼斯游览【世界文化遗产麦地那老城】，突尼斯市和苏塞市的“麦地那”老城已经被列入
                <w:br/>
                联合国“世界文化遗产”名录。而突尼斯首都突尼斯城的麦地那老城是保护得最好的。
                <w:br/>
                下午：游览【布尔吉巴大街】这里被称为突尼斯的“香榭丽舍大道”，东西结合风格的建筑是布尔吉巴大街额一道风景，道路中间是人行道，树木四季常青，两旁建筑可谓“东西合璧”，银行、商店坐落其中。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w:br/>
                国际参考航班：AT573  突尼斯-卡萨布兰卡 1800 2115   飞行时间约：3小时15分钟或TU705  突尼斯-卡萨布兰卡 2230 0110+1 飞行时间约：2小时40分钟
                <w:br/>
                参考航班，可能根据航班情况灵活调整
                <w:br/>
                交通：飞机、汽车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
                <w:br/>
                午餐享用西梅牛肉塔吉锅。
                <w:br/>
                下午：餐后乘车前往卡萨布兰卡。
                <w:br/>
                      参观【穆罕默德五世广场】，是这座城市的中心，广场上成千上万的象征自由和平的鸽子自由飞翔，故也被称为鸽子广场。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卡萨布兰卡-开罗
                <w:br/>
                参考航班：MS848 卡萨布兰卡-开罗 1330 2030   飞行时间约：4小时50分钟 
                <w:br/>
                上午：酒店早餐后，乘车前往机场，乘机飞回开罗转机。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开罗/广州
                <w:br/>
                参考航班：MS958 开罗-广州 0020 1530    飞行时间：约10小时10分钟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br/>
                4.中国游客可免签入境突尼斯。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2026-06-24T04:07:00+08:00</dcterms:created>
  <dcterms:modified xsi:type="dcterms:W3CDTF">2026-06-24T04:07:00+08:00</dcterms:modified>
</cp:coreProperties>
</file>

<file path=docProps/custom.xml><?xml version="1.0" encoding="utf-8"?>
<Properties xmlns="http://schemas.openxmlformats.org/officeDocument/2006/custom-properties" xmlns:vt="http://schemas.openxmlformats.org/officeDocument/2006/docPropsVTypes"/>
</file>