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阿联酋迪拜豪华游6天 | 游艇出海 | 亚伯拉罕之家 | 阿拉伯特色餐 | 迪拜 | 沙迦 | 阿布扎比 | 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AA2024035555FH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00:15/05:15 每天一班直航 飞行时间约9小时
                <w:br/>
                第6天 迪拜-广州   EK362  10:50/21:45 每天一班直航 飞行时间约6小时55分钟
                <w:br/>
                备注：航班时间均为当地时间，迪拜时间比北京时间晚4小时。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【特别赠送至TOP两大升级包】（敬请对比）：
                <w:br/>
                1、No.1地标—2019年开放的阿布扎比总统府，阿联酋领导人办公及接待外国元首场所（价值85美金/人）
                <w:br/>
                2、必玩项目—乘坐波斯湾游艇出海，不同视觉欣赏帆船+棕榈岛+迪拜塔地标（价值90美金/人）
                <w:br/>
                <w:br/>
                【2024年新晋网红地标】阿布扎比亚伯拉罕诸教之家，融入三大宗教文化，促进宗教之间的对话与交流。
                <w:br/>
                <w:br/>
                【选土豪航】优选被Skytrax评选为全球最佳的阿联酋航空广州直航往返迪拜，尊贵舒适
                <w:br/>
                世界一流机舱餐饮&amp;支装美酒&amp;全球No.1娱乐&amp;星空模拟系统&amp;专用航站楼免税购物
                <w:br/>
                【国际五星】1晚首都阿布扎比市区+3晚迪拜市区较好国际五星酒店，豪游奢华世界
                <w:br/>
                【购物殿堂】世界鼎级购物殿堂-迪拜商场，约50个足球场般大，尽享梦幻购物天堂
                <w:br/>
                【品尝美食】海鲜手抓饭、阿拉伯自助餐、中式小火锅或中式团餐，体验不一样的美食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 21：15）在广州白云国际机场指定地点集中，在领队带领下办理登 机手续后，次日凌晨搭乘阿联酋航空(参考机型：波音 777-300ER 豪华大客机，实际机型以航空公司当 天调配为准)直飞迪拜，起飞后约半小时享用机舱晚餐，也有世界最佳机舱娱乐数千部电影任睇，夜晚机舱有星空模拟系统助眠减轻时差不适，开始奢华旅程（儿童长者或优先用餐，儿童或获空姐赠送小礼品）。 
                <w:br/>
                【国家简介】阿拉伯联合酋长国，简称阿联酋（QIU），它是由七个酋长国组成的联邦国家，包括首都- 阿布扎比、海湾明珠-迪拜，沙迦及阿之曼。它位于阿拉伯半岛东部，北濒阿拉伯湾，自 1966 年发现石油 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广州（飞机）迪拜—阿布扎比（约2小时）
                <w:br/>
                参考航班：EK363  00:15/05:15  每天一班直航 飞行时间约9小时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交通：飞机、大巴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阿布扎比市区国际五星酒店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阿布扎比—沙迦&amp;阿之曼（约2.5小时）—迪拜（约2小时）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前往【乘坐世界最先进的无人驾驶轻轨俯瞰被评为“世界第八大奇迹”的棕榈岛】，全方位游览各式豪华建筑群，外观耗资15亿美元仿造传说失落海底古城的【被誉称为“六星级”亚特兰蒂斯酒店】。
                <w:br/>
                中午享用【中式小火锅或中式团餐】，满足中国胃。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波音 777-300ER 每天一班直航 飞行时间约 6 小时 55 分钟 
                <w:br/>
                早上享用所入住酒店自助早餐（或改成打包早餐）。 
                <w:br/>
                迪拜时间约 06：50 乘车集合前往迪拜国际机场阿联酋航空专用第三号航站楼搭乘阿联酋航空返回广州， 入海关后尽享世界鼎级机场免税店购物乐趣（请注意登机时间）。 北京时间晚上约 21：45 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 周岁以下游客须由父母陪同出行，如与单方父母出游，需获另一方父母允许出游出示委托书方可报名；70 周岁及以上游客出游，须由直系家属陪同同行；无法接待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 成人以上成团出发。 因考虑到出团率，此团或与其他不同标准的迪拜产品联合组团出游，不影响各自既定标准， 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  1000
                <w:br/>
                元/人，黄金周（国庆、春节）人民币 3500 元/人；出票后，平日人民币 6000 元/人，黄金周（国庆、春节）人民币 10000 元/人。如遇押款机位，则需承担机票全款。（2）其他费用：其他实际损失，如酒店预订、车辆预订等费用。（3）合同约定的违约金。备注：仅供参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2024-12-26T16:09:38+08:00</dcterms:created>
  <dcterms:modified xsi:type="dcterms:W3CDTF">2024-12-26T16:09:38+08:00</dcterms:modified>
</cp:coreProperties>
</file>

<file path=docProps/custom.xml><?xml version="1.0" encoding="utf-8"?>
<Properties xmlns="http://schemas.openxmlformats.org/officeDocument/2006/custom-properties" xmlns:vt="http://schemas.openxmlformats.org/officeDocument/2006/docPropsVTypes"/>
</file>