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★打卡2024年最in网红地--望仙谷，悬挂于崖壁上古楼，烟雨过后，山色云影，仿似神仙居；夜幕降临，华灯初上，
                <w:br/>
                走进人间仙境！
                <w:br/>
                ★被《国家地理》评为中国最美乡村--婺源篁岭：从田野到晒盘，从屋顶到树梢，篁岭整个秋天犹如一幅色彩浓郁的画
                <w:br/>
                卷渐次铺开，这里有一个充满诗意的名字叫做晒秋。
                <w:br/>
                ★游江西世遗景观：在世界文化遗产庐山走访奇观之首三叠泉，看险峰怪石、飞瀑流泉。在世界自然景观遗产---三清山观奇松怪石，赏云海流岚。
                <w:br/>
                ★穿越千年: 登临江南三大名楼之--南昌滕王阁登高望远可感受王勃笔下“落霞与孤鹜齐飞，秋水共长天一色”之诗意；
                <w:br/>
                ★品地方风味特色餐：【庐山三石宴】【婺源农家宴】【三清山生态宴】【南昌赣菜宴】；
                <w:br/>
                ★优选住宿：全程入住网评4钻酒店；
                <w:br/>
                ★更多优惠：65周岁以上可享受报团优惠120元/人；60-64周岁享受报团优惠60元/人；（需提供有效老人优惠证件，若证件无效，需补相应差价）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站乘坐上午或下午高铁前往南昌（参考车次：G3062/07:30-11:48或G3070/10:30-15:15或其他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九江远洲逸廷酒店或嘉豪国际酒店或铂悦·仙境酒店或锦龙王朝酒店或丽怡酒店或同级；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晒秋人家】（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当地特色项目推荐（以下项目客人可自行选择）
                <w:br/>
                婺女洲度假区（超值套餐：景区大门票+演出票208元/人）。以婺源本土神话传说婺女飞天和婺源五显财神文化为
                <w:br/>
                核心，以新式徽派建筑风格为特色，充分挖掘徽州文化的美学内涵，融合了传统徽州名人，民艺，文脉的徽州特色文
                <w:br/>
                化，打造的中国徽艺文化旅游度假目的地，这里藏有婺源别样的春色，小桥流水，亭台楼阁，一步一景。观看《遇见 婺
                <w:br/>
                源》山水实景演出婺女洲《遇见·婺源》大型实景演艺是以 婺源本土传说婺女飞天题材为背景而进行创作的，运用
                <w:br/>
                写意的戏剧手法，讲述了一段跨越千年的传奇故事。
                <w:br/>
                交通：汽车
                <w:br/>
                景点：【皇窑】【篁岭&amp;晒秋人家】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婺源婺华度假村或婺源人逸酒店或华都大酒店或瑞怡华逸大酒店或星江湾精选酒店或徽州庄园或同级；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后乘车前往赴【望仙谷峡谷小镇】（车程约1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
                <w:br/>
                自费项：不含三清山往返缆车125元/人（必须消费）；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
                <w:br/>
                3.用餐：4早4正餐（正餐餐标35元/人正，十人一桌，八菜一汤，人数若不足10人，菜式酌减或退餐费自理）。
                <w:br/>
                4.门票：含滕王阁景区大门票（赠送景点，不去不退），含望仙谷大门票（赠送景点，不去不退），含三清山大门票，含婺源篁岭大门票（赠送景点，不去不退），含庐山三叠泉大门票（赠送景点，不去不退）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
                <w:br/>
                （即必须产生：65周岁以上：合计210元/人；65岁以下：合计275元/人）
                <w:br/>
                （当地必须消费，不接受议价，报名时敬请知悉）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婺女洲度假区（超值套餐：景区大门票+《遇见婺源》嘉宾票208</w:t>
            </w:r>
          </w:p>
        </w:tc>
        <w:tc>
          <w:tcPr/>
          <w:p>
            <w:pPr>
              <w:pStyle w:val="indent"/>
            </w:pPr>
            <w:r>
              <w:rPr>
                <w:rFonts w:ascii="宋体" w:hAnsi="宋体" w:eastAsia="宋体" w:cs="宋体"/>
                <w:color w:val="000000"/>
                <w:sz w:val="20"/>
                <w:szCs w:val="20"/>
              </w:rPr>
              <w:t xml:space="preserve">婺女洲度假区（超值套餐：景区大门票+《遇见婺源》嘉宾票208元/人）（自愿选择）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新旅程国际旅行社有限公司，许可证号：L-JX00859，质检电话：020-83371233。此团10人成团，为保证游客如期出发，我社将与其他旅行社共同委托江西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2025-10-13T05:53:14+08:00</dcterms:created>
  <dcterms:modified xsi:type="dcterms:W3CDTF">2025-10-13T05:53:14+08:00</dcterms:modified>
</cp:coreProperties>
</file>

<file path=docProps/custom.xml><?xml version="1.0" encoding="utf-8"?>
<Properties xmlns="http://schemas.openxmlformats.org/officeDocument/2006/custom-properties" xmlns:vt="http://schemas.openxmlformats.org/officeDocument/2006/docPropsVTypes"/>
</file>