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【名胜世界壹号游轮】新加坡、胡志明、昆山岛、热浪岛8天7晚自由行行程单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SA1706865465a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胡志明市-热浪岛-新加坡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●名胜世界壹号：7.5万吨豪华邮轮，海上休闲度假新体验
                <w:br/>
                ●胡志明：感受一座以伟人命名的城市，探寻旧西贡法式风情
                <w:br/>
                ●昆山岛：东南亚的“恶魔岛”，越南未被开发的世外桃源
                <w:br/>
                ●热浪岛： 马来西亚最美海岛之一，《夏日么么茶》取景地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离港：19：00
                <w:br/>
                *温馨提示：离港时间仅供参考，以出团通知书为准；
                <w:br/>
                自行前往游轮码头（新加坡滨海湾国际邮轮中心）办理登船手续，搭乘 75,338 吨的【名胜世界壹号】游轮。上船后您可前往游轮餐厅用餐，参观游轮各项设施，并在指定时间参加全船救生演习，开启您的完美游轮旅程。19：00 游轮启航。
                <w:br/>
                *游轮介绍：
                <w:br/>
                名胜世界壹号邮轮，提供多元化国际经验的邮轮生活方式，让乘客拥有从音乐、水上乐园、娱乐到餐饮上的多面向感官体验。踏上设计大胆的游轮，一同无畏航向崭新旅程。 鼓起冒险精神搭乘全亚太地区航速最快的邮轮，探索异国风情交融的东西方文化，在意大利风格的设计空间惬意放松，恣肆享受最新潮的娱乐盛宴。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清晨，让我们从海上的一次晨跑开始新的一天吧。让我们在蓝天和大海之间，感受着海上潮湿微咸的海风，为我们的身体注入新的活力。接下来船上的各种娱乐活动也陆续上演，您一定不要错过。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胡志明/富美港（越南） 抵港：07:00 离港：18:00
                <w:br/>
                今天我们将抵达【胡志明市】，您可以自费报名船上组织的岸下观光游览项目，或自行下船游览。胡志明市 1955 年后为越南共和国（又称南越）“首都”。社会经济发展受西方影响，商业发达，曾有“东方巴黎”之称。十九世纪末发展成东南亚著名港口和米市。1932 年西贡与堤岸合并成“西堤联区”。第二次世界大战后，又与嘉定市联合组成“西贡-嘉定市”，或称“大西贡”。1946 年 11 月越南国会通过命名为西贡市(越南语：Sài Gòn)，1975 年 4 月 30 日，越南民主共和国（北越）统一全国后，为纪念越南共产党的主要创立者胡志明，便将西贡改名为“胡志明市”。胡志明市是越南最大的港口城市和经济中心。
                <w:br/>
                主要景点：
                <w:br/>
                【西贡圣母大教堂】是胡志明市的标志性建筑之一，因其使用红砖建造，又被称为红教堂。这座教堂建于 19 世纪末，为法国殖民时期的产物
                <w:br/>
                【西贡中央邮局】位于胡志明市，与西贡圣母大教堂相邻。这是胡志明市法殖民时期留下的邮局，建于 19 世纪末，由法国建筑师古斯塔夫·埃菲尔（Gustave Eiffel）设计，充满了浓浓的法式风情。邮局的外观乍一看像是一座气派的车站，仔细观察你会发现它每一处的精心设计与装饰。正面时钟下面写着邮局建设的时间（1886-1891），一层层的窗户之间白色装饰下面有法国人的名字。
                <w:br/>
                【胡志明市金融塔】又被称作城市“屋脊”，塔高 262 米，总共 68 层，观景台位于第 49 层。大厦坐落在胡市第一郡中心，由平明进出口生产经营责任有限公司投资建设。美国著名建筑设计师卡洛斯·萨帕塔在设计时采用了越南文化的象征莲花造型。
                <w:br/>
                温馨提示：
                <w:br/>
                上述文字仅是针对港口及景点的描述，并非岸上游览线路；您可以选择参考邮轮公司组织的岸上观光游，也可以自行前往岸上观光。邮轮将于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<w:br/>
                码头地址：
                <w:br/>
                HO CHI MINH /PHU MY SP-PSA TERMINALCAI MEP - THI VAI LINKING - PORTROAD, PHU MY WARD, PHU MY TOWNSHIP, BA RIA-VUNG TAU PROVINCE, VIETNAM. 经停港码头地址仅供参考，须以邮轮实际运营时停靠地址为准。您可在停靠当天邮轮日报上获取详细信息。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午餐：游轮上或者岸上自理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昆山岛（越南） 抵港：07:00 离港：16:00
                <w:br/>
                今天我们将抵达【昆山岛】，您可以自费报名船上组织的岸下观光游览项目，或自行下船游览，昆岛位于越南头顿市，由 15 个大小岛屿组成，距头顿市 185 公里，距西贡 230 公里。
                <w:br/>
                主要景点：
                <w:br/>
                【昆岛博物馆】建筑风格独特，融合了法国殖民时期的建筑元素和越南传统风格。博物馆的外观典雅，内部布置精美，展示着丰富多样的展品，如：传统手工艺品、音乐、舞蹈和绘画作品等，是一个了解昆仑岛历史和文化的理想场所。
                <w:br/>
                【安东市场】位于堤岸唐人区，是越南南部大型批发市场，也是许多中国游客的首选购物圣地。商品丰富，价位比起滨城市场要稍低一些。主要售卖海味、服装、干果、咖啡和纪念品等，也有一些具有特色的陶瓷品和木雕出售。 安东市场一共有四层，而且每一层有自动扶梯相连，这在胡志明市的传统市场里可是独一无二的。地下一层包括各种食品以及副食品、生鲜瓜果蔬菜、锅碗瓢盆之类的日用品。一层是服装、布料的专卖场，也有鞋、包、眼镜、小装饰品。二层主要是休闲服装，包括牛仔裤、T 恤。三层有卖一些民俗服饰和工艺品（像是西贡小姐娃娃），但做工和质地比较一般。 由于位于
                <w:br/>
                唐人街区，这里的店铺老板大多都能说中文，因此讲价就更加容易。除了商品以外，安东市场也设有一些小食店，方便游客购买以后填饱肚子。
                <w:br/>
                温馨提示：
                <w:br/>
                上述文字仅是针对港口的描述，并非岸上游览线路；您可以选择参考邮轮公司组织的岸上观光游，也可以自行前往岸上观光。邮轮将于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热浪岛（马来西亚） 抵港：09:00 离港：17:00
                <w:br/>
                今天我们将抵达马来西亚【热浪岛】，(Pulau Redang)位于马来西亚丁加奴州海岸外 45 公里处，离西马不远。位于马来西亚登嘉楼东北部海岸，是马来西亚公认最美丽的岛屿之一，也是著名旅游胜地。热浪岛内建有多座度假村，以供游人住宿。2000 年著名电影【夏日的么么茶】曾在此岛取景拍摄。
                <w:br/>
                热浪岛(Pulau Redang)已被马来西亚政府列为海洋公园保护区，禁止任何人在 23 海里水域内捕鱼及取走海底珊瑚贝类等生物，但潜水及海底摄影都是被鼓励的，也可以游泳、滑翔、潜水、追风逐浪，或是在岛上的热带雨林中寻幽探秘。热浪岛拥有蔚蓝恬静的海水，在 4 月到 10 月期间，海水可以用绿色翡翠来形容。去热浪岛一定要去附近的海龟岛以及海洋公园游玩一番。在海龟岛，当你漂浮在能见度超过 10 米的海面上，海底的世界一览无余时，心里会产生一丝畏惧的感觉。而在海洋公园，在伸手可及的鱼群和海底五彩斑斓的活珊瑚中畅游，你会忘记一切。这里的海底生长着 500 余种色彩
                <w:br/>
                缤纷绮丽的珊瑚礁，超过 1000 种双壳类生物和 3000 种鱼类品种，吸引了无数世界各的潜水爱好者!
                <w:br/>
                主要景点
                <w:br/>
                【热浪岛心形沙滩】向海中延伸，及胸的海水清澈透明见底，掀起朵朵柔和浪花仿若向你招手，非常适合玩水嬉戏；如果你想来点儿刺激的水上活动，这里是玩风帆或独木舟的好地方，在专人的指导下，乐于冒险的玩家们也能亲身体验乘风破浪的乐趣。而到了夕阳西下黄昏时，彩霞满天飞，像是一幅上帝手绘的风景油画，情侣可以徜徉在夕照里细诉情话，也可以在入夜后并躺在沙滩上，听着海潮，仰望夜空星光灿烂，或者在椰影徐风之下共享美酒饮料，光是想像就觉得无比浪漫诗意。
                <w:br/>
                【嬷嬷茶屋】因电影《夏日么么茶》而出名，为当时电影的取景地，电影中的五彩房子已拆建但在拉古娜度假村旁边又搭建了嬷嬷茶屋，一楼售卖纪念品，二楼为酒吧。
                <w:br/>
                【热浪岛海洋生态公园】一共包含大小 7 座岛屿，是马来西亚政府公布的生态保护区，因此，细致的白沙、不受污染的水域、骄傲优游的鱼群，可全都是国家珍视的宝藏，也因为岛屿形状类似心型，加上之前电影铁达尼号的浪漫情节催化，被酷爱此海域的欧、美、新加坡等游客套上了"海洋之心"的可爱昵名。
                <w:br/>
                温馨提示：
                <w:br/>
                上述文字仅是针对港口的描述，并非岸上游览线路；您可以选择参考邮轮公司组织的岸上观光游，也可以自行前往岸上观光。邮轮将于 17:00 起航（所有乘客必须提前一个小时返回到邮轮上；请带好船卡和护照复印件）
                <w:br/>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抵港：11：00
                <w:br/>
                在游轮上用过午餐，办完离船手续，下船回到新加坡，结束愉快的邮轮行程。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 飞行时间：【待定】
                <w:br/>
                *温馨提示：航班仅供参考，以实际出票为准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1、名胜世界邮轮名胜世界壹号5晚游轮船票，游轮港务费、税费等；
                <w:br/>
                2、游轮上提供的一日三餐，下午茶及夜宵；
                <w:br/>
                3、船上指定的免费娱乐活动及设施；
                <w:br/>
                4、新加坡免签，马来西亚免签；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1、船上游轮小费（船上支付）：内侧客房、露台客房、皇宫套房为150港币/人/晚；皇宫庭院别墅和行政套房 300港币/
                <w:br/>
                人/晚；2 岁以下儿童免服务费；
                <w:br/>
                2、船上WIFI租用（供参考，以船上为准）：1台设备59港币/晚，2台设备109港币/晚，3台设备146港币/晚，4台设备179
                <w:br/>
                新币/晚；
                <w:br/>
                3、不含邮轮靠港岸上观光（船上报名）；
                <w:br/>
                4、越南落地签费用（船上支付）：100港币/人；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1、报名时请提供清晰护照首页扫描件、分房要求，以便我社出票使用。
                <w:br/>
                2、 游轮公司不接受不满 6 个月的婴儿、怀孕 24 周以上（含 24 周）孕妇报名。
                <w:br/>
                3、 孕妇及 70 周岁以上(含 70 周岁)的游客需提供 3 个月内三甲医院开具的《健康证明》；孕妇、18 周岁以下和 80
                <w:br/>
                周岁以上的游客需同时有家属陪同。
                <w:br/>
                4、 本产品网上报价适用持有大陆居民身份证的游客。如您持有其他国家或地区的护照，请在预订过程中注明
                <w:br/>
                5、 团队在境外如遇天气、战争、罢工、地震等人力不可抗力因素无法游览，我社将按照旅行社协议退还未游览景点的门
                <w:br/>
                票费用，但赠送项目费用不退；
                <w:br/>
                6、 游客报名后，若遇游轮公司船票、燃油税、小费等调价，我公司根据实际差额向游客多退少补。
                <w:br/>
                7、 游客必须在保证自身健康良好的前提下报名参加旅行，若因游客自身疾病及个人过错导致人身意外伤亡，我公司不承
                <w:br/>
                担责任。
                <w:br/>
                8、 游客因自身原因发生被前往国家拒绝入境等情况，我公司不承担责任，游客擅自在境外离团或者滞留不归， 责任自
                <w:br/>
                负。
                <w:br/>
                9、 游客在自行活动期间，若发生人身意外伤亡和财产损失，我公司不承担赔偿责任。
                <w:br/>
                10、 18 周岁以下的未成年人游客必须由其监护人看护，若因看护不当发生意外，我公司不承担责任。
                <w:br/>
                11、 境外导游可以根据实际情况调整景点的游览先后顺序，因不可抗拒因素造成的行程景点的减少或变更，我公司负责
                <w:br/>
                积极协助解决，退还未去收费景点的门票差价，但不承担由此造成的损失及责任。
                <w:br/>
                12、 游客在境外指定商店购物，请一定要问商家拿好发票及相关证书，如产生质量问题，我公司负责积极协助退换货，
                <w:br/>
                如游客无法提供发票及相关证书，我公司则无法协助办理任何退换手续。
                <w:br/>
                13、 在登船时，您需要提供一张国际信用卡的预授权，或 300 美元现金做为押金，之后您将得到一张带名字的卡，在游
                <w:br/>
                轮上的所有消费（游乐场内除外）都将使用这张卡进行结算。待离开游轮前进行结算，多退少补。船上消费只收取美金，
                <w:br/>
                船上提供货币兑换服务，汇率可能略高于国家对外公布的当日汇率，游轮上支持美金的信用卡，如 VISA 维萨卡、MASTER
                <w:br/>
                万事达卡、AMEX 美国运通卡等。
                <w:br/>
                14、 建议男士携带至少一套正装（衬衫、领带、西裤，皮鞋），女士携带至少一套晚礼服（长裙、连衣裙、吊带裙），
                <w:br/>
                游轮上将有 1 次船长晚宴，将谢绝穿着牛仔裤及运动鞋入内。
                <w:br/>
                15、 船上的用餐及娱乐项目绝大部分免费。收费的项目有：咖啡厅、酒吧、娱乐厅、剧院等单独出售的所有饮料； 特殊
                <w:br/>
                咖啡(如卡布基诺、特浓咖啡等)、含酒精类饮料、酒类、可乐、汽水等；私人开销：如卫星电话费、美容美发、按摩、商店
                <w:br/>
                购 物等；上网费用；娱乐场的筹码；船舱内的瓶装矿泉水；船舱送餐服务小费；就诊挂号费用、治疗费及药费。
                <w:br/>
                16、 游客不得携带酒精饮料上船，可以携带由医院开出的药品或针剂，船上提供免费的晕船药。
                <w:br/>
                17、 船上配备医生和护士，就诊挂号费用、治疗费及药费需额外收取。
                <w:br/>
                18、 游轮上大部分区域为非吸烟区（包括房间），游客可在指定的吸烟区域吸烟，如果违反规定，将被处以罚款。
                <w:br/>
                19、 游轮上可使用卫星电话，收费比较高，具体以游轮上公布价格为准。
                <w:br/>
                游轮的实际停靠时间以游轮上每天公布的时间为准。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1、因邮轮的特殊性，一经确认，不得取消及更改！（如享受特殊促销优惠，一经确认不接受任何更改）：
                <w:br/>
                2：如有取消将根据以下条款收取取消费用：
                <w:br/>
                支付定金日至开航前100天前（含第90天）内通知取消，收取团款的35%；
                <w:br/>
                若在开航前99天至30天（含第30天）内通知取消，收取团款的55%；
                <w:br/>
                若在开航前29天至0天（含第29天）内通知取消，收取团款的100%；
                <w:br/>
                3、开航当天缺席或开航后无论以任何理由放弃旅行的，其必须支付全部团费全款100%
                <w:br/>
                4、 更名政策 ：预订舱房不允许更名，更名按取消政策支付违约金。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1、中国籍游客所需证件：有效护照（中国籍乘客免签新加坡及马来西亚），越南落地签；
                <w:br/>
                2、非中国籍游客请自备新加坡2次有效签证、马来西亚签证、越南签证以及回中国的有效签证。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中国大陆籍客人出行所需资料：从返程日期开始算有效期至少为六个月以上的护照原件 （至少2页空白页）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1、以上为参考行程，本社保留根据航班、签证、酒店位置及前往国当时情况调整行程的权利。报价书中所注明的服务项目
                <w:br/>
                仅适用于 15 人以上团队, 若团队人数不足 15 人, 则需另行报价。
                <w:br/>
                2、因不可抗拒之客观原因或不可抗力 (如天灾、战争、罢工等)或航空公司航班延误或取消、领馆签证延误、报名人数不足
                <w:br/>
                等情况,我公司有权取消或变更行程, 一切超出费用(如在外延期签证费、住、食、及交通费、国家航空运价调整等), 我公司
                <w:br/>
                有权追加差价。
                <w:br/>
                3、在团队出发前 45 天确认是否成团，是否派领队等一切细节问题。
                <w:br/>
                4、因机票燃油附加费升幅。如航空公司书面通知临时调整燃油价格，客人需补齐此升幅差价。
                <w:br/>
                5、如因团队人数不足，我社可征求延期、拼团或适当调整出团线路。
                <w:br/>
                6、是否给予签证、是否准予出、入境，为有关机关的行政权利。如因您自身原因或因提供材料存在问题不能及时办理签证
                <w:br/>
                而影响行程的，以及被有关机关拒发签证或不准出入境的，相关责任和费用由您自行承担；
                <w:br/>
                7、由于团队行程中所有住宿、用车、景点门票等均为旅行社打包整体销售，因此若您因自身原因未能游览参观的则视为自
                <w:br/>
                动放弃，旅行社将无法退费用。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2026-05-08T00:32:28+08:00</dcterms:created>
  <dcterms:modified xsi:type="dcterms:W3CDTF">2026-05-08T00:32:28+08:00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