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香港购物新地标，尖沙咀闹市区免税OUTLET，国际品牌等应有尽有
                <w:br/>
                珠宝、名包、名表、品牌香水等，每天都有不同的国际名牌推出超级优惠活动3折-5折，不可错过的免税港乐趣。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2026-06-10T05:32:04+08:00</dcterms:created>
  <dcterms:modified xsi:type="dcterms:W3CDTF">2026-06-10T05:32:04+08:00</dcterms:modified>
</cp:coreProperties>
</file>

<file path=docProps/custom.xml><?xml version="1.0" encoding="utf-8"?>
<Properties xmlns="http://schemas.openxmlformats.org/officeDocument/2006/custom-properties" xmlns:vt="http://schemas.openxmlformats.org/officeDocument/2006/docPropsVTypes"/>
</file>