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（3钻）最经典香港两天（香港市区观光+海洋公园）不含回程行程单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香港自由安排时间自行前往海洋公园游玩，结束后自行返回境内（不含车位餐食）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温馨提示：请务必提前留好司机的车牌及导游领队电话，请游客一定要按约定时间和地点上车，旅游巴士即停即走，如果未按集合时间的，当自动放弃，交通费自理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