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渔耕霞浦丨最美滩涂亲子研学7天行程单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渔耕霞浦 最美滩涂 海洋博物 非遗文化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YX20250314GJXP01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1.最美滩涂：渔舟唱晚，诡竿谲影，感受“中国最美滩涂”的迷人景致。
                <w:br/>
                2.渔耕体验：结绳织网，了解潮汐，骑着木马赶小海，驾船出海撒渔网……
                <w:br/>
                3.传统非遗：接触2个中国传统村落，3个省级文物保护单位，11个非遗项目。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·漫步“中国最美滩涂”，看光线与潮汐的变化，看滩涂幻化出迷人的景致；
                <w:br/>
                ·走进“海上村庄”渔排，了解海洋生态与海产养殖，与海洋生物互动；
                <w:br/>
                ·跟着当地渔民体验地道渔耕生活，结绳织网，骑着木马赶小海，驾船出海撒渔网……
                <w:br/>
                ·安排本地特色小吃和海鲜大餐，品最鲜最嫩的霞浦海鲜；
                <w:br/>
                ·走进传统村落考察当地民族文化，学习体验非遗项目。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抵达霞浦 海鲜大餐 开营仪式
                <w:br/>
                课程目标：社交技能，回归自然，饮食文化
                <w:br/>
                <w:br/>
                上午：从各自城市前往中国最美滩涂摄影地--霞浦。
                <w:br/>
                下午：抵达霞浦，乘车前往营地--北岐小城外。
                <w:br/>
                晚上：海鲜晚餐，开营仪式。
                <w:br/>
                交通：空调旅游大巴
                <w:br/>
                景点：北岐小城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渔耕概论 市场博物 非遗剪纸 滩涂日落
                <w:br/>
                课程目标：海洋博物，学会提问，手工实践，渔耕知识
                <w:br/>
                <w:br/>
                上午：市集里的水晶宫，探访本地市场，认识百千海鲜品种；前往博物馆，了解霞浦前世今生。
                <w:br/>
                下午：当地特色小吃集锦午餐，非遗项目剪纸民间技艺实践；霞浦经典摄影点--东壁(或小皓)日落。
                <w:br/>
                晚上：晚餐，完成当日研学手册内容。
                <w:br/>
                交通：空调旅游大巴
                <w:br/>
                景点：霞浦博物馆、东壁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渔耕实践 汐路徒步 结绳织网 非遗曳石
                <w:br/>
                课程目标：渔耕体验，自然探奇，非遗文化
                <w:br/>
                <w:br/>
                上午：非遗传统航海绳结，织网，非遗曳石体验，渔耕生活知识学习。
                <w:br/>
                下午：穿行美丽的S湾，前往竹江岛，乘专船观察退潮，设置捕捉海产品的高低笼；海蛎养殖变迁史；徒步400年汐路桥，观察滩涂招潮蟹和弹涂鱼，寻找五彩蟹。
                <w:br/>
                晚上：晚餐，完成当日研学手册的内容。
                <w:br/>
                交通：空调旅游大巴
                <w:br/>
                景点：竹江岛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出海捕鱼 海洋生物 非遗木马 滩涂赶海
                <w:br/>
                课程目标：非遗学习，生活体验，动手能力
                <w:br/>
                <w:br/>
                上午：出海撒网，了解原始渔耕生产，与海洋生物亲密接触，训练观察力。非遗妈祖文化探索。
                <w:br/>
                下午：渔岛午餐，品尝地道鲜味，非遗海上木马体验，体验原始劳作--滩涂讨小海，采蛏等。
                <w:br/>
                晚上：晚餐；完成当日研学手册内容。
                <w:br/>
                交通：空调旅游大巴
                <w:br/>
                景点：霞浦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漫游半月里 乌米饭制作 国家级非遗 大黄鱼养殖
                <w:br/>
                课程目标：人类学考察，非遗学习，身体素养，文化比较
                <w:br/>
                <w:br/>
                上午：漫游国家级历史文化名村--白露坑半月里，参观明清大厝集群，了解畲族历史，采摘材料，制作非遗乌米饭。
                <w:br/>
                下午：非遗畲族手剪，非遗牛家拳学习，非遗畲族小说歌欣赏；月牙走廊学摄影。前往"海上村庄"，渔耕生态访谈，了解本地知名特产大黄鱼养殖技术，井品尝新鲜黄鱼。
                <w:br/>
                晚上：晚餐；完成当日研学手册内容。
                <w:br/>
                交通：空调旅游大巴
                <w:br/>
                景点：白露坑半月里、明清大厝集群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海防历史 置民采访 合作捉蟹
                <w:br/>
                课程目标：场景还原，田野调查，合作素养，历史探究
                <w:br/>
                <w:br/>
                上午：探访始建于嘉靖年间的八宝村，了解沿海民间海防历史，研究废墟里的日常生活的符号；海上原住民--疍民访谈，通过田野调查了解渔民生活变迁。
                <w:br/>
                下午：高罗沙滩，玩沙戏水，捉沙蟹分组比赛；如遇退潮，可体验海滩挖蛤蜊。
                <w:br/>
                晚上：晚餐；结营。
                <w:br/>
                交通：空调旅游大巴
                <w:br/>
                景点：八宝村、高罗沙滩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散团 返回家中
                <w:br/>
                上午：“美丽中国”照片拍摄地--北岐看海上日出。
                <w:br/>
                午餐后散团。返程。
                <w:br/>
                交通：空调旅游大巴
                <w:br/>
                景点：北岐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1、交通食宿：活动中的当地小交通费用及饮食（含12正餐）和四钻酒店住宿。
                <w:br/>
                2、课程师资：当地优秀研学讲师+生活老师全程服务。
                <w:br/>
                3、活动物料：门票，船票，学习体验费用，手工物料等。
                <w:br/>
                4、营服：2件／人，帽子，冰袖。
                <w:br/>
                5、学习材料及文具。
                <w:br/>
                6、保险：旅行社购买出行保险。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1、个人出发地至霞浦往返大交通费用。
                <w:br/>
                2、个人消费及不可抗力产生的额外消费等。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1、（大小同价，不含个人出发地至霞浦往返大交通费用）
                <w:br/>
                2、报名确认以缴款并签署合同为准。如选择单间独住，每间需补差价1070元。
                <w:br/>
                <w:br/>
                 * 集合／解散地点：
                <w:br/>
                霞浦火车站；
                <w:br/>
                如需福州长乐机场接送，往返需加费用300元／人，单程150元/人。
                <w:br/>
                *注：北京、上海、深圳、杭州、厦门等地均有直达动车
                <w:br/>
                <w:br/>
                * 招募对象：
                <w:br/>
                • 7-15岁，独立参营或亲子（原则上不接受隔代参营）
                <w:br/>
                • 每团28人，额满即止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3、活动期间请认真聆听及遵守营地的安全守则，听从导师的安排，户外不单独行动。
                <w:br/>
                4、产品中描述的旅游行程安排可能因不可抗力、意外事件等不可归责于旅行社客观原因进行调整或者变更。
                <w:br/>
                5、如您因个人原因，或第三方原因无法按时抵达集合地，我们会协助您适当的调整行程，例如赶往第二集合地，但是不负责其中产生的所有费用。因您个人原因，不可抗力原因或第三方原因而没有参加正常安排的景区、活动、住宿、餐食等费用无法退还。
                <w:br/>
                【徒步安全注意事项】
                <w:br/>
                1. 以下人群不宜参加徒步活动：酒后、孕妇、身体不适者，精神病、心脏病、高血压、癫痫、骨质疏松症等患者。
                <w:br/>
                2. 在行程出发前：
                <w:br/>
                1） 适当锻炼，为徒步做好体能储备。出发前不宜太兴奋，以免影响休息。
                <w:br/>
                2） 根据路线网页描述，准备徒步所需装备。
                <w:br/>
                3. 在徒步过程中：
                <w:br/>
                1） 徒步开始前，请做好热身活动，将重要关节活动开，防止身体受到伤害，减轻身体的僵硬程度。
                <w:br/>
                2） 团队意识：徒步期间应有团队意识，听从随团工作人员安排，不单独行动，以避免迷路，发生意外。如遇身体不适，请立即告知我们随团工作人员。
                <w:br/>
                3） 最前面的队员请跟在徒步向导/随团工作人员后方，最后的队员不要落后于押队人员。遇到岔路请停下来确定前后方队员的位置，确认好路线后可继续行走，以避免迷路。
                <w:br/>
                4） 休息：徒步期间，不要逞强埋头猛走。找一个和自己速度差不多的同伴同行且注意适时休息，及时补充水分及能量，补充水份时建议少量多次，避免过度疲劳。
                <w:br/>
                5） 特殊路段：徒步期间，请避免并排行走，而应该依次通过。如遇灌木和荆棘，请适当避开，避免划伤、钩破衣物。徒步过程中避让其他行人或牲畜时，请尽量采用内侧避让。
                <w:br/>
                6） 拍照：徒步期间请不要随意停下来拍照，切忌边走边拍，以避免脚滑受伤、财物损失等。
                <w:br/>
                7） 蛇虫危险：山间易遇蛇虫，请尽量穿长袖长裤，避免蚊虫叮咬。如遇蛇虫，请勿惊慌，小心行走，避免与蛇虫正面冲突。
                <w:br/>
                4. 天气：我们会根据天气情况确认行走路线。如在徒步开始前后遇特殊/极端等天气影响行走路线安全，我们会调整路线，请听从随团工作人员安排。如遇一般天气，路线能够照常进行时，也请大家在行走过程中时刻关注路段，如下雨引起山路湿滑，土质变松，能见度降低，这种情况下请务必沿着山体一侧前行，应该远离悬崖等区域，以免跌落。雷雨时请不要在树木下避雨，避开金属材质设施（栏杆，铁索等）。同时保护好自己的财物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1、“广东中旅研学中心”拥有活动中拍摄影像资料的使用权和所有权。
                <w:br/>
                2、饮食有特殊要求者，如虾蟹过敏，可做合话安排
                <w:br/>
                3、具体行程视天气与潮汐状况动态调整，主体内容架构不变;如遇到恶劣天气等不可抗因素，部分项目会做更改。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2025-07-27T14:02:53+08:00</dcterms:created>
  <dcterms:modified xsi:type="dcterms:W3CDTF">2025-07-27T14:02:53+08:00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