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黄果树｜荔波小七孔｜西江千户苗寨｜镇远古镇｜中南门古城｜专车专导服务行程单</w:t>
      </w:r>
    </w:p>
    <w:p>
      <w:pPr>
        <w:jc w:val="center"/>
        <w:spacing w:after="100"/>
      </w:pPr>
      <w:r>
        <w:rPr>
          <w:rFonts w:ascii="宋体" w:hAnsi="宋体" w:eastAsia="宋体" w:cs="宋体"/>
          <w:sz w:val="20"/>
          <w:szCs w:val="20"/>
        </w:rPr>
        <w:t xml:space="preserve">20人以内精品小团，2+1排陆地头等舱商务车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XYMJ-20240703GS2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去程：广州南-贵阳北09:00-16:00之间动车车次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★纯玩0购物，无忧旅程，20人以内精品小团；
                <w:br/>
                ★世界自然遗产+贵州主流三大王牌景点：梵净山、黄果树、西江千户苗寨、荔波大小七孔
                <w:br/>
                ★网红打卡--镇远古镇+中南门古城，体验古城city walk
                <w:br/>
                ★特色美食：【瀑乡花盘宴】+【瑶家风味餐】+【西江长桌宴】+【梵净养生餐】
                <w:br/>
                ★24小时VIP专车接送至酒店，免押金入住
                <w:br/>
                ★甄选睡眠：当地豪华标准建设酒店，1晚入住西江特色客栈，慢游西江夜景
                <w:br/>
                ★贴心赠送：苗服换装体验，享苗家“高山流水”+挂红鸡蛋+品苗家米酒，赠西江苗服旅拍200元/人代金券
                <w:br/>
                ★专属旅程：全程一车一导，全程旅游2+1排大商务车，每团不超20人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贵州各大景区人流爆满，导致排队时间过长，请谅解；另外如非购票系统可以直接识别的免票证件人群（如非44开头的且60岁以下广东户籍成人），如需享受免票政策需现场自行排队进行退门票，排队时间长，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早餐：酒店含早，不用费用不退     午餐：瀑乡花盘宴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都匀/龙里指定酒店：都匀爱丽斯国际酒店、都匀山水花园酒店，都匀灵智大酒店、三千旅居酒店(中铁生态城悦龙国际城店)或不低于以上标准的备选酒店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西江特色客栈：苗丽夜郎山舍、遇见西江假日酒店、牧云梯田全景美宿、西江花语水岸或不低于以上标准的备选客栈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早餐：酒店含早，不用费用不退     午餐：西江长桌宴     晚餐：X   </w:t>
            </w:r>
          </w:p>
        </w:tc>
        <w:tc>
          <w:tcPr/>
          <w:p>
            <w:pPr>
              <w:pStyle w:val="indent"/>
            </w:pPr>
            <w:r>
              <w:rPr>
                <w:rFonts w:ascii="宋体" w:hAnsi="宋体" w:eastAsia="宋体" w:cs="宋体"/>
                <w:color w:val="000000"/>
                <w:sz w:val="20"/>
                <w:szCs w:val="20"/>
              </w:rPr>
              <w:t xml:space="preserve">铜仁指定酒店：朱砂大酒店、万山红大酒店、赫柏希音酒店、青旅国际酒店或不低于以上标准的备选酒店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游览民族风情浓厚的【铜仁中南门景区】，铜仁中南门古城船舶云集，锦江蜿蜒而下，巷道相连，左右相通，曲折多变，在灯火的映照下，漫游古镇，观傩戏，赏玉屏箫笛、花灯戏、说春、油纸伞、金钱杆，于梵天揽星阁揽众星，只叹闹市烟火之美，美在让人流连忘返。
                <w:br/>
                后乘车游览国家5A级旅游景区【梵净山】（不含电瓶车20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交通：旅游车
                <w:br/>
                景点：中南门古城、梵净山、甲秀楼
                <w:br/>
                自费项：梵净山不含电瓶车20元/人，索道140元/人、保险10元/人（需现付导游或报名时交付报名点）；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早餐：酒店含早，不用费用不退     午餐：梵净养生餐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4、用车：当地2+1排大商务用车，保证每人一正座（如客人因自身原因造成景区未去，车费概不退）；（人数不足10人以下：5座新能源车/7-15座商务车）；随车配备USB充电接口或全程配备充电宝。24小时接站服务。
                <w:br/>
                5、导游：当地普通话导游服务，费用已含导游服务费。不派全陪领队
                <w:br/>
                6、景点：包含以上行程内所列景点首道大门票（黄果树，梵净山，小七孔，西江苗寨）；
                <w:br/>
                不包含景区内必乘交通车330元/人，费用请现付导游或报名时现付报名点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交通车费用均不含；（14周岁以下免景区门票，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330元/人，请现付导游或报名时交付报名点（黄果树环保车50元/人，黄果树保险10元/人；梵净山电瓶车20元/人，梵净山索道140元/人，保险10元/人；西江苗寨20元/人，保险10元/人，小七孔40元/人，小七孔保险10元/人，镇远车20元/人）；
                <w:br/>
                7、儿童：不含景区门票和交通车；酒店住宿及酒店早餐；超高门票、早餐自理 （14周岁以下免景区门票，但超过1.2米以上（梵净山1.1米）须购买景区交通车）；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2024-12-05T10:16:27+08:00</dcterms:created>
  <dcterms:modified xsi:type="dcterms:W3CDTF">2024-12-05T10:16:27+08:00</dcterms:modified>
</cp:coreProperties>
</file>

<file path=docProps/custom.xml><?xml version="1.0" encoding="utf-8"?>
<Properties xmlns="http://schemas.openxmlformats.org/officeDocument/2006/custom-properties" xmlns:vt="http://schemas.openxmlformats.org/officeDocument/2006/docPropsVTypes"/>
</file>