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【618优惠】暑期【漫步唐人街】泰国曼谷-芭堤雅6天4晚行程单</w:t>
      </w:r>
    </w:p>
    <w:p>
      <w:pPr>
        <w:jc w:val="center"/>
        <w:spacing w:after="100"/>
      </w:pPr>
      <w:r>
        <w:rPr>
          <w:rFonts w:ascii="宋体" w:hAnsi="宋体" w:eastAsia="宋体" w:cs="宋体"/>
          <w:sz w:val="20"/>
          <w:szCs w:val="20"/>
        </w:rPr>
        <w:t xml:space="preserve">泰国曼谷+芭提雅6天4晚|广州直飞|漫步唐人街|4D艺术馆|金沙岛出海|爽泰庄园四合一|榴莲任吃|JODD夜市||泰式海鲜特色餐|全程入住网评五钻酒店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MBTRJ6D4N-QYTH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AQ1265 广州CAN-曼谷BKK 2140-2335
                <w:br/>
                D6: AQ1266 曼谷BKK-广州BKK 0035-0425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【特别赠送】专属接机饮料、出游保障30万保额旅游意外险、出游惊喜-生日蛋糕当月生日庆生；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D1：广州-曼谷（21:00白云机场集中）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D2：起飞-到达酒店-睡醒后-大皇宫玉佛寺-漫步唐人街-长尾船游湄南河-网红JODD夜市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交通：汽车
                <w:br/>
                景点：【大皇宫+玉佛寺】【唐人街】【长尾船游湄南河】【网红jodd夜市】
                <w:br/>
                购物点：无
                <w:br/>
              </w:t>
            </w:r>
          </w:p>
        </w:tc>
        <w:tc>
          <w:tcPr/>
          <w:p>
            <w:pPr>
              <w:pStyle w:val="indent"/>
            </w:pPr>
            <w:r>
              <w:rPr>
                <w:rFonts w:ascii="宋体" w:hAnsi="宋体" w:eastAsia="宋体" w:cs="宋体"/>
                <w:color w:val="000000"/>
                <w:sz w:val="20"/>
                <w:szCs w:val="20"/>
              </w:rPr>
              <w:t xml:space="preserve">早餐：酒店自助     午餐：唐人街自理     晚餐：夜市敬请自理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【爽泰庄园五合一】（游览时间约90分钟）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1、如与美丽的人妖合影，需要自备泰铢约100泰铢/次作为小费
                <w:br/>
                交通：汽车
                <w:br/>
                景点：【爽泰庄园四合一】【杜拉拉水上市场】【东方公主号人妖歌舞】【风月步行街】
                <w:br/>
                购物点：无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交通：汽车
                <w:br/>
                景点：【金沙岛】【4D幻觉艺术馆】
                <w:br/>
                购物点：无
                <w:br/>
              </w:t>
            </w:r>
          </w:p>
        </w:tc>
        <w:tc>
          <w:tcPr/>
          <w:p>
            <w:pPr>
              <w:pStyle w:val="indent"/>
            </w:pPr>
            <w:r>
              <w:rPr>
                <w:rFonts w:ascii="宋体" w:hAnsi="宋体" w:eastAsia="宋体" w:cs="宋体"/>
                <w:color w:val="000000"/>
                <w:sz w:val="20"/>
                <w:szCs w:val="20"/>
              </w:rPr>
              <w:t xml:space="preserve">早餐：酒店自助     午餐：泰式海鲜特色餐     晚餐：oxygen餐厅内自理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交通：汽车/飞机
                <w:br/>
                景点：【四面佛祈福】【小火车原石博物馆】【King power 国际免税店】 【摩天轮夜市】
                <w:br/>
                购物点：无
                <w:br/>
              </w:t>
            </w:r>
          </w:p>
        </w:tc>
        <w:tc>
          <w:tcPr/>
          <w:p>
            <w:pPr>
              <w:pStyle w:val="indent"/>
            </w:pPr>
            <w:r>
              <w:rPr>
                <w:rFonts w:ascii="宋体" w:hAnsi="宋体" w:eastAsia="宋体" w:cs="宋体"/>
                <w:color w:val="000000"/>
                <w:sz w:val="20"/>
                <w:szCs w:val="20"/>
              </w:rPr>
              <w:t xml:space="preserve">早餐：酒店自助     午餐：火山排骨特色餐     晚餐：夜市内自理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芭提雅夜间五大金刚夜秀
                <w:br/>
                <w:br/>
                红灯区激情夜四合一、亚洲一绝表演、泰浴模特儿表演、梦幻金丝猫表演、一枝独秀表演、三合一龙凤表演（秀中之王）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2025-06-11T06:57:03+08:00</dcterms:created>
  <dcterms:modified xsi:type="dcterms:W3CDTF">2025-06-11T06:57:03+08:00</dcterms:modified>
</cp:coreProperties>
</file>

<file path=docProps/custom.xml><?xml version="1.0" encoding="utf-8"?>
<Properties xmlns="http://schemas.openxmlformats.org/officeDocument/2006/custom-properties" xmlns:vt="http://schemas.openxmlformats.org/officeDocument/2006/docPropsVTypes"/>
</file>