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【探秘老挝】老挝直飞万象6天全景游 | 万象 | 万荣 | 琅勃拉邦开启旅途新篇章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SA1720514067jL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舒心住宿：全程3晚当地四星度假酒店，特别升级2晚当地五星度假酒店
                <w:br/>
                ★ 经典打卡：塔銮寺、凯旋门、香昆寺、坦普坎溶洞、蓝色泻湖、普西山、光西瀑布、大皇宫博物馆、香通寺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香昆寺-塔銮寺-凯旋门-主席府-下万荣-万荣酒吧街区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游览后前往“摄影爱好者的向往，户外运动爱好者的天堂”—休闲娱乐之都【万荣】欣赏秀美的自然风光，喀斯特自然地貌，蓝天白云，水绿山青，一派田园美景；【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景点：香昆寺-塔銮寺-凯旋门-主席府-下万荣-万荣酒吧街区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万荣当地酒店参考： 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坦普坎溶洞-蓝色泻湖-动车去拉邦-普西山-古城夜市
                <w:br/>
                早餐后，前往探秘【坦普坎溶洞】（约60分钟）19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景点：坦普坎溶洞-蓝色泻湖-动车去拉邦-普西山-古城夜市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特色民俗僧侣布施-古城早市-光西瀑布-非遗文化中心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后前往【非遗文化中心】这里是推广老挝当地历史和非遗文化的重要窗口，可以观看老挝民族舞蹈-南旺舞；还可以品尝老挝特色咖啡。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景点：特色民俗僧侣布施-古城早市-光西瀑布-品尝老挝咖啡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大皇宫博物馆-香通寺-帕侬村寨-动车回万象-老挝人家
                <w:br/>
                早餐后，前往参观【老挝博物馆—大皇宫】（约90分钟）琅勃拉邦大皇宫是1909年为西萨旺皇室建造的,当时整个老挝已是法国的殖民地，而琅勃拉邦则是已“保护地”形式行使皇权。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前往【老挝人家】去万象当地人家里拜访做客，大家看一看真正的老挝也并不全部都是穷人，还是有很多富裕家庭的，也让大家了解一下真正的老挝是怎么样的。
                <w:br/>
                交通：动车
                <w:br/>
                景点：大皇宫博物馆-香通寺-老挝民族风情园-动车回万象-神木博物馆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万象当地酒店：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土特产中心--综合店--送机
                <w:br/>
                早餐后前往参观【土特产中心】（约90分钟）主营老挝当地土特产等，前往游览【综合店】（约90分钟）展示了老挝著名的特色工艺品和老挝的宝石，可以挑选一件称心的礼物。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购物点：土特产中心--综合店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3.用餐：含5早5正餐，早餐均为酒店自助餐，正餐餐标40元/人（10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1.导游及司机小费、境外杂费580元/人（报名时请随团费一并支付）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导游及司机小费、境外杂费580元/人（报名时请随团费一并支付）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15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2026-04-19T11:19:10+08:00</dcterms:created>
  <dcterms:modified xsi:type="dcterms:W3CDTF">2026-04-19T11:19:10+08:00</dcterms:modified>
</cp:coreProperties>
</file>

<file path=docProps/custom.xml><?xml version="1.0" encoding="utf-8"?>
<Properties xmlns="http://schemas.openxmlformats.org/officeDocument/2006/custom-properties" xmlns:vt="http://schemas.openxmlformats.org/officeDocument/2006/docPropsVTypes"/>
</file>