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中旅1号【自由行·华东】横店影视城3天2晚通票套票丨含2晚住宿+白天8大景区+梦幻谷行程单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HD2024071803HD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2晚酒店住宿含早餐+2大1小三日票（含白天8大景区+梦幻谷）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豪华酒店：广州街影视主题精品酒店-特色房/丁香花酒店-特色房/百老汇大厦-老上海风情房 或同级
                <w:br/>
                超豪华酒店：龙景雷迪森-豪华房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豪华酒店：广州街影视主题精品酒店-特色房/丁香花酒店-特色房/百老汇大厦-老上海风情房 或同级
                <w:br/>
                超豪华酒店：龙景雷迪森-豪华房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2.门票：白天8大景区+梦幻谷2大1小三日票（1小需为2011年（含）后出生的儿童）。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2026-04-04T18:56:50+08:00</dcterms:created>
  <dcterms:modified xsi:type="dcterms:W3CDTF">2026-04-04T18:56:50+08:00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