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中旅1号【星河湾系列游】山西双高3天｜晋祠博物馆｜太原古县城｜平遥古城｜双塔寺｜入住豪华酒店（西安北往返）行程单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HB-20240813SX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山西省-太原市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西安北-太原南 D2538/10:26-14:06 
                <w:br/>
                太原南-西安北 D2521/15:30-19:01（具体车次时间以名单出票为准）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纯玩0购0自费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西安北-太原南-晋祠博物馆-太原古县城
                <w:br/>
                由导游带领参观晋祠，详细介绍晋祠的历史、文化背景以及各个景点的特色。可以了解到晋祠的"三宝"（圣母殿、鱼沼飞梁、献殿）、"三绝"（周柏、宋代彩塑、难老泉）、"三匾"("难老"匾、"对越"匾、"水镜台"匾）等重要文物和景观，同时学习中国古代建筑的特点与构造。；
                <w:br/>
                针对晋祠内的塑像、碑刻、壁画等文物进行深入讲解，帮助孩子们了解其艺术价值、历史意义和背后的故事，追溯商周历史及封建制度，感受不同朝代的文化脉络。
                <w:br/>
                晋祠是中国现存最早的皇家祭祀园林，晋国宗祠；是中国古代建筑艺术的集约载体，国内宋元明清至民国本体建筑类型、时代序列完整的孤例，附属彩塑壁画碑碣均为国宝；是三晋历史文脉的综合载体，晋文化系统上溯西周封唐建晋至盛唐肇创文脉传承的实证；是世界王氏、张氏发祥地。
                <w:br/>
                太原古县城--漫步碳水之都
                <w:br/>
                导游带领游览古县城的重要历史遗迹，如城墙、鼓楼等，讲解其建筑风格、历史背景和文化意义。
                <w:br/>
                介绍太原古县城的历史背景和独特的饮食文化，让大家了解当地美食与地域、人文的紧密联系。讲解一些特色美食的起源故事、制作工艺和传统习俗。
                <w:br/>
                太原古县城是在春秋晋阳古城遗址的基础上复建而成，古时军政地位就极为重要。同时晋阳古城旧址又是晋阳文化的载体，是重大历史事件的见证，有“一城看山西，一街五千年”的历史意义。新建的古县城又集合了很多中国传统文化元素，也是很好的国学教育基地。太原古县城的整体风格沿袭了晋阳古城“城池凤翔余”的古老建筑格局，犹如一只头北尾南的凤凰，县城十字街格局清晰，街巷肌理完善，使得这里自古就有“凤凰城”的美誉。城内历史建筑遗存众多，十字街格局清晰，街巷肌理完善，沿袭了晋阳古城的建筑风格。文庙、县衙等历史文化景点以及修旧如旧的商铺遍布城中，展现了古代太原的繁华盛景。后入住酒店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参考酒店：太原星河湾酒店或同级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山西省博物院-平遥古县城-
                <w:br/>
                山西博物院位于太原市滨河西路，‌是山西省的文化重要机构，‌隶属于山西省文物局，‌具有副厅级建制。‌该博物院占地面积广阔，‌达到168亩，‌建筑面积约为51000平方米，‌其中展厅面积达到10000平方米，‌库区面积则为12000平方米。‌山西博物院的前身是山西省博物馆，‌是中国建馆时间较早的综合性地志博物馆之一。‌博物院的设计象征着丰收吉祥，‌其主体建筑由主楼和四座角楼构成，‌主楼地上四层地下一层，‌造型“如斗似鼎”，‌四翼舒展。山西博物院保藏了丰富的文物，‌总数达到10余万件，‌包括社会征集、‌捐赠和出土文物。
                <w:br/>
                平遥古城位于山西省晋中市平遥县，是中国历史文化名城和世界文化遗产。走进这座曾经繁华的古城，处处可以感受到晋商文化的气息。后登【平遥古城墙】平遥古城城墙是中国现存最完好的四座古城墙之一。晋商人才的摇篮【平遥文庙】中国现存最早的文庙；全国现存规模最大的【平遥县衙】当县太爷，通过案情分析，找到突破点，激发大家的严谨的思维能力；金融初体验，树立大家的经商理念【日升昌票号】日升昌票号是中国第一家专营存款、放款、汇兑业务的私人金融机构，是中国现代银行的鼻祖，在这里不仅可以了解古代银行业的发展史，还可以让长袍马褂的老掌柜用早期的汇票方式给你写张汇票，特别有历史感。晚餐自理，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晚餐：汾河皮划艇晚宴（自理）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参考酒店：太原星河湾酒店或同级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双塔寺-西安北
                <w:br/>
                参观【双塔寺】，太原的标志性建筑。精美的砖雕藻井、砖雕斗拱，无不说明这里是明代砖石仿木结构建筑的典范
                <w:br/>
                适时集中前往太原南乘高铁返回西安北站，结束愉快的山西之旅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1、用车安排：西安星河湾往返西安北站接送服务；含一次太原高铁站到太原酒店往返接送，太原当地旅游空调车，根据人数配置。
                <w:br/>
                2、西安往返太原高铁票含服务费。
                <w:br/>
                3、当地1名普通话导游服务。
                <w:br/>
                4、餐饮：含3正2早，早餐为酒店自助早餐，正餐餐标￥80/人/餐。
                <w:br/>
                5、住宿：太原星河湾酒店2晚住宿（2人1房，每人一床/晚）。
                <w:br/>
                6、景点及活动 ：景区首道大门票。
                <w:br/>
                7、其他：每人每天2瓶免费矿泉。
                <w:br/>
                8、个人旅游意外保险：3天，最高保额20万。
                <w:br/>
                9、增值服务：横幅一条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1、全程除已包含的用餐以外的其他用餐；
                <w:br/>
                2、不含未标注的景区内自费项目；
                <w:br/>
                3、不含个人消费支出，如遇无法拼房，请补单房差；
                <w:br/>
                4、不含全陪服务。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1、活动中务必遵纪守法，服从安排，孩子须看管好自身的人身和财产安全。
                <w:br/>
                2、请发扬中华民族传统美德，爱护自然环境，不能乱扔垃圾，破坏森林植被，保护生态环境是每个人的责任。
                <w:br/>
                3、参加队员应充分了解本活动性质，旅游团在途中如有问题，请及时与导游沟通协商解决，如无法解决请及时联系我社工作人员协助处理，回团后不便操作，请见谅！
                <w:br/>
                4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5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①关于退团说明
                <w:br/>
                1、活动开始15天前可免费办理一次团期变更或全额退款
                <w:br/>
                2、活动开始前7-15天取消将扣除20%的活动费用
                <w:br/>
                3、活动开始前3-7天取消将扣除50%的活动费用
                <w:br/>
                4、活动开始前1-3天取消将扣除70%的活动费用
                <w:br/>
                5、活动开始前退出可以找人顶替将不扣除费用，活动开始后因个人原因退出或不参加其中的项目，费用不退。
                <w:br/>
                6、活动开始前因不可抗力突发事件原因，经政府通知不能开营，全额退款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2026-06-01T01:42:10+08:00</dcterms:created>
  <dcterms:modified xsi:type="dcterms:W3CDTF">2026-06-01T01:42:10+08:00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