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中旅1号【星河湾系列游】汕尾3天｜红海湾｜品清湖游船｜晨洲村｜入住豪华酒店｜广州出发行程单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ZBY0816-02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漫步魅力汕尾
                <w:br/>
                尽享红海湾欢乐时光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广州黄埔区-汕尾-入住酒店 -红海湾
                <w:br/>
                预计08:00乘坐大巴前往汕尾。到达汕尾市区午餐，随后前往酒店办理入住，稍作休息。
                <w:br/>
                16:00前往红海湾，打卡【海上古堡*网红碉楼】，海边+欧式建筑+废墟场景+寺庙，这不可多得的拍照环境让集美们大呼过瘾，还有南海寺【石头船】【观音像】【五子如来佛】等美景，南海寺还是汕尾唯一的国家级海洋公园。穿越【遮浪落日咖啡街】从古炮台（当地遮浪人称为“城仔”）至现在的水龟寮新市场），全长大约1000多米，海边街沿途有古炮台公园、渔港、妈祖风景区、祠堂街、城隍庙及水龟寮海鲜市场等，也是看日落全过程的绝佳圣地。晚餐后乘车返回酒店休息。
                <w:br/>
                交通：旅游大巴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汕尾星河湾酒店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酒店早餐-品清湖游船-午餐-晨洲村-金町湾-晚餐
                <w:br/>
                早餐后，前往码头乘坐游艇欣赏我国大陆最大滨海潟湖——品清湖。因海湾封闭似湖，是一处有名的自然潟湖，是天然的避风良港、是重要的渔业增养殖区和盐业生产区、是汕尾港"生命湖"、有丰富的旅游资源，被誉为汕尾"母亲湖"。
                <w:br/>
                午餐后，前往【中国蚝乡-晨洲村】，走进蚝文化馆，观察蚝民传统的捕捞、制作工具，了解晨洲村的养蚝历史；了解蚝从生长到销售，“寄蚝”“起蚝”“开蚝”“晒蚝”和“售蚝”5个阶段。参观蚝庄的养殖池和养殖设施，了解蚝类的养殖过程。
                <w:br/>
                随后前往“海上香格里拉”【汕尾保利金町湾旅游度假区】，拥有长达7公里的海岸线，是汕尾全新滨海景区。沙滩上还配备了很多打卡元素：钢琴、秋千、花拱门等等，体验网红小火车、逆时之轮、旋转木马、海边踏浪等。
                <w:br/>
                交通：旅游大巴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汕尾星河湾酒店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酒店早餐-高螺湿地公园-午餐-广州
                <w:br/>
                早餐后，参观海丰大湖乡村生态示范带、中国水鸟之乡、大湖县高螺湿地公园。
                <w:br/>
                备注：旅游大巴只能停在路边，需步行约15-20分钟
                <w:br/>
                高螺湿地位于大湖滨海生态旅游区的北部，主要有古渔港、空壳山（鸟岛）、鸟鸣桥、赏鹭台和鱼乐桥等景点。高螺湿地被评为广东最美十大湿地，同时也是广东最佳的观鸟胜地。午餐后，返回广州，结束愉快行程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1、用车安排：广州-汕尾地区当地旅游空调车（萝峰项目组对接安排用车）。
                <w:br/>
                2、导游：当地普通话导游；费用已含导游服务费，不派全陪。
                <w:br/>
                3、餐饮：含5正2早（早餐为2个酒店自助早餐，正餐餐标80元/人/餐，10人一围）
                <w:br/>
                4、住宿：汕尾星河湾酒店2晚住宿，若单人入住或出现单男单女，请自补单房差。
                <w:br/>
                5、景点及活动 ：行程所列景区首道大门票（园中园门票自理）。
                <w:br/>
                6、其他：每人每天2瓶免费矿泉。
                <w:br/>
                7、保险：个人旅游意外保险3天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1、合同未约定由组团社支付的费用（包括行程以外非合同约定活动项目所需的费用、自由活动期间发生的费用等）。
                <w:br/>
                2、行程中发生的客人个人费用（包括交通工具上的非免费餐饮费、行李超重费、宿期间的洗衣、电话、酒水饮料费、个人伤病医疗费等）。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团队均提前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7、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8、我社解决投诉依据客人在当地所签“意见单”为准，有任何投诉请于当时提出，否则无法给予处理。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6、请各位游客注意根据天气变化，注意旅行安全；
                <w:br/>
                7、饮食习惯不同，请大家注意克服，且在自理用餐期间选择干净卫生的餐厅用餐；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10、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2026-04-05T21:59:39+08:00</dcterms:created>
  <dcterms:modified xsi:type="dcterms:W3CDTF">2026-04-05T21:59:39+08:00</dcterms:modified>
</cp:coreProperties>
</file>

<file path=docProps/custom.xml><?xml version="1.0" encoding="utf-8"?>
<Properties xmlns="http://schemas.openxmlformats.org/officeDocument/2006/custom-properties" xmlns:vt="http://schemas.openxmlformats.org/officeDocument/2006/docPropsVTypes"/>
</file>