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【尊享泰国】曼谷芭提雅6天4晚丨大皇宫丨玉佛寺丨金佛寺丨东方公主号丨九元航空广州往返行程单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参考航班：AQ1267/23：50-02：00，飞行时间约 3 小时，时差 1 小时
                <w:br/>
                参考航班：AQ1268/03：10-06：55，飞行时间约 3 小时，时差 1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【杜拉拉水上市场】：《杜拉拉升职记》拍摄地，独特的水上人家。
                <w:br/>
                【JODD新火车头夜市】：集合各种泰国知名小吃，完全满足到你的味蕾。
                <w:br/>
                2、欢乐畅玩：乘坐游艇出海游/垂钓/游艇派对。
                <w:br/>
                美食盛宴：圣塔拉自助餐、咖喱螃蟹餐，游艇自助餐、东方公主号游船与人妖共聚晚餐、庄园帝王餐、黄金千人宴，皇权免税店自助餐！
                <w:br/>
                全程五钻酒店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交通：参考航班：AQ1267/23：50-02：00，飞行时间约 3 小时，时差 1 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JODD 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
                <w:br/>
                <w:br/>
                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午餐：圣塔拉自助餐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
                <w:br/>
                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游艇出海海游 - 太平洋观景台 - 东方公主号 - 泰拳表演 - 风月步行街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
                <w:br/>
                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晚餐结束后，前往观看泰国精彩的【泰拳表演】，泰拳是发源于泰国，弘扬于世界的搏击技术，被称为“八臂拳术”、“八条腿的运动”、“八肢的艺术”、“八体的科学”。继而前往【风月步行街】，一个兼具刺激和放松的夜生活区，有各式小吃、商店、酒吧、夜总会、按摩院等，街上熙熙攘攘，是游客必经之地。还可以与当地的美女或者人妖互动，体验芭提雅的风情和热情。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KINGPOWE免税店 - 泰式按摩
                <w:br/>
                早餐于酒店，后前往【金佛寺】（约45分钟）前往泰国当地香火鼎盛的寺庙进香祈福，为自己、为亲朋好友求得平安好运。后前往【国际睡眠体验馆】泰国最受欢迎特色产品，乳胶制品是泰国橡胶产业最高端的产品， 每年乳胶床上用品产品远销世界各国。
                <w:br/>
                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晚上，安排品尝一顿富贵千人宴。
                <w:br/>
                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后安排体验【泰式按摩】（60 分钟），可以使人快速消除疲劳，恢复体能，还可增强关节韧带的弹性和活力， 恢复正常的关节活动功能，达到促进体液循环，保健防病，健体美容的功效。（注意：12 岁以下小 孩体骼成长未健全不含按摩。）
                <w:br/>
                结束后前往曼谷素万那普机场，在领队带领下前往柜台办理登机手续。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午餐：千人宴     晚餐：免税店自助餐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交通：参考航班：AQ1268/03：10-06：55，飞行时间约 3 小时，时差 1 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 人 1 正座，自由活动期间不包含用车。
                <w:br/>
                4、用餐：4 早 7 正，早餐不用不退。正餐十人一桌（八菜一汤，人数减少可能调整份数），或定食套餐每人一份，团队用餐，不用不退，敬请谅解！
                <w:br/>
                5、住宿：2 晚曼谷 Bangkok natural spa and resort、Rama Gardens Hotel 或不低于同档次网评五钻酒店。
                <w:br/>
                2 晚芭堤雅 Saisawan Beach Resort、Jomtien Palm Beach Hotel and Resort 或不低于同档次网评五钻酒店。
                <w:br/>
                注：用房为 2 人入住 1 间房，如您要求单住，则须补单房差费用。
                <w:br/>
                6、导游：当地中文导游服务。（接驳期间或自由活动期间不含导游服务）
                <w:br/>
                7、领队：全程领队服务。
                <w:br/>
                8、保险：50 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 元/人（需出团前付清）。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岁小孩不占床加收￥300 元/人；12-18 岁小孩必须占床加收￥1200 元/人。
                <w:br/>
                2、65 岁以上老人（包含 65 岁）加收￥300 元/人。
                <w:br/>
                3、持港澳台护照加收￥500 元/人，持外籍护照价格另议。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2024-12-25T15:53:00+08:00</dcterms:created>
  <dcterms:modified xsi:type="dcterms:W3CDTF">2024-12-25T15:53:00+08:00</dcterms:modified>
</cp:coreProperties>
</file>

<file path=docProps/custom.xml><?xml version="1.0" encoding="utf-8"?>
<Properties xmlns="http://schemas.openxmlformats.org/officeDocument/2006/custom-properties" xmlns:vt="http://schemas.openxmlformats.org/officeDocument/2006/docPropsVTypes"/>
</file>