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【国庆•潮玩西安】陕西双飞5天 | 兵马俑 | 明城墙 | 大唐不夜城 | 大慈恩寺|西安博物院 | 白鹿原影视城  | 陕西历史博物馆 | 华山（纯玩）行程单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去程：广州-西安CZ3201 0705-0945 或者 ZH9221 09:50-1235
                <w:br/>
                回程：西安-广州CZ3204 2100-2350 或者ZH9224,22:00-0040+1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★【价值188元/人XR探秘沉睡的帝陵】独特互动体验，亲身体验帝王陵寝的神秘与壮观！
                <w:br/>
                ★【尊享住宿】全程四星酒店住宿，尽享舒心旅程！
                <w:br/>
                ★【贴心安排】华山爱心登山手套+每人每天水管够！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西安，游览【白鹿原影视城】（参观约4小时）（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景点：【白鹿原影视城】【钟鼓楼广场+北院门仿古步行街】
                <w:br/>
              </w:t>
            </w:r>
          </w:p>
        </w:tc>
        <w:tc>
          <w:tcPr/>
          <w:p>
            <w:pPr>
              <w:pStyle w:val="indent"/>
            </w:pPr>
            <w:r>
              <w:rPr>
                <w:rFonts w:ascii="宋体" w:hAnsi="宋体" w:eastAsia="宋体" w:cs="宋体"/>
                <w:color w:val="000000"/>
                <w:sz w:val="20"/>
                <w:szCs w:val="20"/>
              </w:rPr>
              <w:t xml:space="preserve">早餐：X     午餐：特产餐：油泼面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春风得意马蹄疾，一日看尽长安花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电影制片厂免费区】（游览约1小时），这里充满了复古与现代交融的美学元素，是摄影爱好者的天堂，无论是斑驳的老墙、独特的建筑线条，还是充满故事感的场景布局，都能成为你镜头下独一无二的记忆画面。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1、陕西历史博物馆免费不免票，需提前预约。旺季不保证预约成功，如预约不成功，等价改为参观【陕西历史博物馆秦汉馆】或【长安十二时辰】，旅行社无费用退还，敬请谅解）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景点：【大慈恩寺】【陕西历史博物馆】【西安电影制片厂免费区】【大唐不夜城】
                <w:br/>
              </w:t>
            </w:r>
          </w:p>
        </w:tc>
        <w:tc>
          <w:tcPr/>
          <w:p>
            <w:pPr>
              <w:pStyle w:val="indent"/>
            </w:pPr>
            <w:r>
              <w:rPr>
                <w:rFonts w:ascii="宋体" w:hAnsi="宋体" w:eastAsia="宋体" w:cs="宋体"/>
                <w:color w:val="000000"/>
                <w:sz w:val="20"/>
                <w:szCs w:val="20"/>
              </w:rPr>
              <w:t xml:space="preserve">早餐：√     午餐：特色餐：biangbiang宴     晚餐：X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景点：【秦始皇帝陵博物院】《XR探秘沉睡的帝陵》
                <w:br/>
              </w:t>
            </w:r>
          </w:p>
        </w:tc>
        <w:tc>
          <w:tcPr/>
          <w:p>
            <w:pPr>
              <w:pStyle w:val="indent"/>
            </w:pPr>
            <w:r>
              <w:rPr>
                <w:rFonts w:ascii="宋体" w:hAnsi="宋体" w:eastAsia="宋体" w:cs="宋体"/>
                <w:color w:val="000000"/>
                <w:sz w:val="20"/>
                <w:szCs w:val="20"/>
              </w:rPr>
              <w:t xml:space="preserve">早餐：√     午餐：特色餐：秦宫御宴     晚餐：特色餐：英雄宴   </w:t>
            </w:r>
          </w:p>
        </w:tc>
        <w:tc>
          <w:tcPr/>
          <w:p>
            <w:pPr>
              <w:pStyle w:val="indent"/>
            </w:pPr>
            <w:r>
              <w:rPr>
                <w:rFonts w:ascii="宋体" w:hAnsi="宋体" w:eastAsia="宋体" w:cs="宋体"/>
                <w:color w:val="000000"/>
                <w:sz w:val="20"/>
                <w:szCs w:val="20"/>
              </w:rPr>
              <w:t xml:space="preserve">华山：丽致酒店、华山兴和、华悦里、华景国际或同级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晚餐：特色餐：经典陕菜   </w:t>
            </w:r>
          </w:p>
        </w:tc>
        <w:tc>
          <w:tcPr/>
          <w:p>
            <w:pPr>
              <w:pStyle w:val="indent"/>
            </w:pPr>
            <w:r>
              <w:rPr>
                <w:rFonts w:ascii="宋体" w:hAnsi="宋体" w:eastAsia="宋体" w:cs="宋体"/>
                <w:color w:val="000000"/>
                <w:sz w:val="20"/>
                <w:szCs w:val="20"/>
              </w:rPr>
              <w:t xml:space="preserve">西安：锦业二路智选假日、高新南智选假日、怡景花园、中洲国际或同级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1、西安博物院免费不免票，需提前预约。旺季不能保证预约成功，如遇闭馆或预约不成功，则改为赠送：西安考古博物馆/西安事变纪念馆/安康博物馆，以实际预约为准，旅行社不另作赔偿，敬请谅解。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为保证团队质量，团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298元/人，表演约70分钟，含门票导游服务费车费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山水景观必消环保车费用（当地现付给导游）
                <w:br/>
                白鹿原影视城上行云梯30          单程电瓶车20
                <w:br/>
                华山索道及往返景交车（详见行程第四天备注的方式，三选一）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自费项目：
                <w:br/>
                大雁塔登塔25             兵马俑耳麦20   
                <w:br/>
                西安博物院耳麦20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