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br/>
                7.全程领队兼导游小费1000/人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1、行程中航班上、火车、轮船上餐费。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2026-04-14T06:52:25+08:00</dcterms:created>
  <dcterms:modified xsi:type="dcterms:W3CDTF">2026-04-14T06:52:25+08:00</dcterms:modified>
</cp:coreProperties>
</file>

<file path=docProps/custom.xml><?xml version="1.0" encoding="utf-8"?>
<Properties xmlns="http://schemas.openxmlformats.org/officeDocument/2006/custom-properties" xmlns:vt="http://schemas.openxmlformats.org/officeDocument/2006/docPropsVTypes"/>
</file>