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金秋【惠玩恩施大全景】湖北双飞5天丨屏山大峡谷丨恩施大峡谷·地缝丨女儿城丨地心谷丨梭布垭丨清江大峡谷·蝴蝶岩丨腾龙洞丨纯玩行程单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JSJ-HB202410HWENDQJS5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第一天:广州飞万州CZ8253(08:40-10:40)
                <w:br/>
                第五天:万州飞广州CZ8254(23:00-01:00+1)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◎精华精点一网打尽，让您此行不留遗憾：
                <w:br/>
                恩施大峡谷云龙河地缝AAAAA----世界上唯一一条河流左右两岸地质年代不一样，是地球最美丽的伤痕
                <w:br/>
                屏山大峡谷AAAA----“中国仙本那”“东方的诺亚方舟
                <w:br/>
                腾龙洞AAAAA----“中国最美的地方”、“中国最美六大旅游洞穴
                <w:br/>
                建始地心谷AAAA----“人类起源地”“施南第一佳要”景区全程悬空栈道
                <w:br/>
                梭布垭石林AAAA------世界最古老奥陶纪石林、4亿年的等待，只为你的到来
                <w:br/>
                清江蝴蝶岩AAAA----- 世界唯一一个震撼的卡斯特地貌的神奇蝴蝶岩
                <w:br/>
                土家女儿城AAAA------中国第八大人造古镇，世间男子不二心，天下女儿第一城
                <w:br/>
                ◎贴心安排
                <w:br/>
                1）豪华旅游车专车专用，不套团，核心景区深度游！
                <w:br/>
                2）景区交通明明白白消费，充足时间游览，品质畅玩！
                <w:br/>
                3）出行交通：黄金时刻，广州-万州正点航班 ，劲省数小时车程。
                <w:br/>
                4）特别赠送：电子大合照，游览期间每人每天一瓶矿泉水
                <w:br/>
                【特别提示：根据实际出票情况不同，此行程可能会调整游览景点顺序，景点和路线标准不变，敬请知须。具体请参考以下行程简表。】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广州-万州-腾龙洞，女儿城
                <w:br/>
                广州白云机场集合乘坐飞机前往万州（参考航班CZ8253/08:40-10:40 具体航班以实际出票为准）。抵达后乘车前往恩施【腾龙洞风景区】（车程约2小时，游玩时间约2小时）自理必消景交22元/人（自愿自理洞内电瓶车10元/人）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随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交通：飞机，汽车
                <w:br/>
                景点：腾龙洞，女儿城
                <w:br/>
                自费项：腾龙洞自理必消景交22元/人（自愿自理洞内电瓶车10元/人）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恩施大峡谷·地缝，自费七星寨
                <w:br/>
                早餐后乘车前往【恩施大峡谷】抵达景区后等候导游购票，然后乘坐景区交通车进入景区游览恩施大峡谷第一大景点【云龙河地缝】（游览时间120分钟）自理必消地面缆车30元/人（自愿自理垂直小蛮腰电梯30元/人），地缝位于恩施大峡谷山脚，全长近20公里，最深处近100米，地缝两侧绝壁陡峭，一道道瀑布飞泻直下，在正午阳光下呈现出一弯弯彩虹，缝底云龙河潺潺淌过，水质清澈见底，斑斑阳光洒入缝中，以险、俊、奇、幽的自然景象展现在人们眼前；下午自愿自理游览恩施大峡谷核心景点【七星寨】（游览时间3小时）（自愿自理门票及景交125元/人，上行索道105元/人，下行电梯30元/人），感受有惊无险的“绝壁栈道”、欣赏可与黄山媲美的“迎客松”、感受神奇地质地貌“一炷香”，恩施大峡谷有着地球上“最美的伤痕”的美誉。
                <w:br/>
                交通：汽车
                <w:br/>
                景点：恩施大峡谷
                <w:br/>
                自费项：恩施大峡谷地缝景区自理必消地面缆车30元/人（自愿自理垂直小蛮腰电梯30元/人）；自愿自理：七星寨门票及景交125元/人，上行索道105元/人，下行电梯30元/人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屏山大峡谷（或鹿苑坪）
                <w:br/>
                早餐后乘车前往【屏山大峡谷】（车程约2小时，游玩时间约3小时）自理必消船票及景交80元/人（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若遇天气、景区维护等不可抗拒因素导致景区闭园的情况下，我社有权更换其他景点）
                <w:br/>
                更换景点为【鹿苑坪】含大门票、上下行电梯（必消景交不变的情况下，若更换为鹿苑坪可退费50元/人）（车程约2小时）位于恩施大峡谷开发区内的恩施市板桥镇新田村，属于沐抚大峡谷未被开发的景区之一,鹿院坪峡谷在板桥镇新田村往中坝（到新田小学后西行）行驶3分钟左右即可到达。鹿院坪平均海拔1700米。该景区内有两条河流，一条叫刘廖河，一条叫中间河，鹿院坪即在中间河流域，深陷峡谷地缝中，四周绝壁环绕。从山上桥湾垭口到谷底桥湾，垂直落差500多米，从悬崖上凿路下去，因用了数十道之字拐，则要走1000多米当地人叫“四十二拐”的山间小道共有1520级台阶，差不多一公里路。因这种特殊的地势使得鹿院坪的山水林田路及农舍保持原生态。
                <w:br/>
                交通：汽车
                <w:br/>
                景点：屏山大峡谷（或鹿苑坪）
                <w:br/>
                自费项：必销景交：屏山大峡谷】自理必消船票及景交80元/人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清江大峡谷·蝴蝶岩·地心谷
                <w:br/>
                早餐后乘车前往乘车前往【野三峡旅游区】自理必消船票及玻璃桥60元/人（车程约2小时），在野三峡景阳旅游码头乘船游览清江最美、最深、最具原生态特色的河段。“水上游”单边50千米，往返100千米，历时3小时。恩施清江画廊奇山秀水典藏，峡谷风光如画。沿途主要景点有：红花淌石林、大岩洞瀑布、千瀑峡、彩虹桥、五花暮霭、景阳峡谷、思过崖、笑面睡佛、清江石屏、清江壁画、蝴蝶崖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
                <w:br/>
                后前往【地心谷】（车程约1.5小时）自理必消景交30元/人，自愿自理玻璃桥70元/人，观光电梯35元/人，空中魔毯25元/人。恩施地心谷属珍奇高山喀斯特岩溶嶂谷地貌，鬼斧神工的景区地质奇观形成于2.5亿年前三叠纪，其岩溶嶂谷区以长、深闻名于世；215万年前的“建始直立人遗址”，挑战着世界非洲人类起源的学说；拥有4000年辉煌历史的中华文明“巴盐古道”，被《中国国家地理》誉为中国第五大古道，完整地保留着先秦以来“巴蜀咽喉”纯原生态风貌，游览结束后入住酒店休息。
                <w:br/>
                交通：汽车
                <w:br/>
                景点：清江大峡谷·蝴蝶岩·地心谷
                <w:br/>
                自费项：【野三峡旅游区】自理必消船票及玻璃桥60元/人；地心谷自理必消景交30元/人，自愿自理玻璃桥70元/人，观光电梯35元/人，空中魔毯25元/人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建始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梭布垭石林-万州-广州
                <w:br/>
                早餐后乘车前往【梭布垭石林】（车程约1.5小时，游玩时间约2小时））自理必消景交30元/人，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随后乘车前往万州（车程约2.5小时）抵达后从万州乘坐飞机返回广州（参考航班：CZ8254(23:00-01：00+1具体航班以实际出票为准）
                <w:br/>
                交通：汽车/飞机
                <w:br/>
                景点：梭布垭石林
                <w:br/>
                自费项：地心谷自理必消景交30元/人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 广州-万州飞机5天往返，请提供身份证复印件；
                <w:br/>
                2· 当地交通：优选当地正规空调旅游车(保证一人一正座)
                <w:br/>
                3· 住宿：1晚女儿城内特色民宿，2晚恩施舒适酒店，1晚建始当地特色民宿，(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行程中标注酒店为参考，在不降低住宿标准的情况下，我社可根据行程游览的实际情况调整具体住宿酒店。)
                <w:br/>
                （1）单房差补450元/人，退房差200元/人。
                <w:br/>
                （2）参考酒店：恩施女儿楼或同级，硒城假日酒店或同级、建始1520或同级。
                <w:br/>
                4·门票：行程中景点首道大门票，注明自理除外（赠送景点或项目因时间或天气原因不能前往或自动放弃，按“不
                <w:br/>
                退费用”和“不更换景点”处理）本团全团已做接待成本综合调控，不因单一门票免票政策(含60岁及以上老年人、残疾人、退休干部、现役军人、残疾军人、记者、导游、医护人员等)再个别调减团费事由，敬请客人谅解！
                <w:br/>
                5·餐饮标准：全程含4早餐4正（2特色餐恩施摔碗酒+富硒宴，1常规餐，1船餐）早餐酒店已含，正餐不吃不退。
                <w:br/>
                6·导游标准：地接导游服务（持国导证或讲解员证），此行程10人成团当地安排地接导游，10人以下当地司机兼向导，向导不进入景区，景区内需客人自行游览。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1●往返机票税费40元/人（若临时有调整，具体以航司政策为准），报名时收取。
                <w:br/>
                2、必消景交252元/人：梭布垭必消景交30元/人，屏山单程船票50元+屏山景交30元/人，地心谷必消景交30元/人，恩施大峡谷地面缆车30元/人，清江大峡谷船票60元，腾龙洞景交22元，合计252元/人
                <w:br/>
                3、自愿自理：
                <w:br/>
                【恩施大峡谷·地缝】小蛮腰垂直电梯30元
                <w:br/>
                【恩施大峡谷·七星寨】门票及景交125元，上行索道105元，下行电梯30元
                <w:br/>
                【地心谷】玻璃桥70元/人，观光电梯35元/人，空中魔毯25元/人
                <w:br/>
                【屏山大峡谷】悬浮拍照小木船30元/人
                <w:br/>
                【腾龙洞】洞内电瓶车10元/人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必消景交252元/人：梭布垭必消景交30元/人，屏山单程船票50元+屏山景交30元/人，地心谷必消景交30元/人，恩施大峡谷地面缆车30元/人，清江大峡谷船票60元，腾龙洞景交22元，合计252元/人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252.00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【恩施大峡谷·地缝】小蛮腰垂直电梯30元
                <w:br/>
                【恩施大峡谷·七星寨】门票及景交125元，上行索道105元，下行电梯30元
                <w:br/>
                【地心谷】玻璃桥70元/人，观光电梯35元/人，空中魔毯25元/人
                <w:br/>
                【屏山大峡谷】悬浮拍照小木船30元/人
                <w:br/>
                【腾龙洞】洞内电瓶车10元/人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●2周岁以下儿童不含往返大交通、不含景点门票、不含当地旅游车位、全程不占床位、不提供早餐及餐费。具体价格以落实为准，敬请留意；
                <w:br/>
                ●2—12周岁内（不含12周岁）儿童报价含当地旅游车车费、半价餐费、不含门票、不含床位费、含往返大交通费用，如超高产生门票及其他费用由家长现付（超高的标准以当地根据景区规定的身高自行补票）。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2024-10-16T16:07:34+08:00</dcterms:created>
  <dcterms:modified xsi:type="dcterms:W3CDTF">2024-10-16T16:07:34+08:00</dcterms:modified>
</cp:coreProperties>
</file>

<file path=docProps/custom.xml><?xml version="1.0" encoding="utf-8"?>
<Properties xmlns="http://schemas.openxmlformats.org/officeDocument/2006/custom-properties" xmlns:vt="http://schemas.openxmlformats.org/officeDocument/2006/docPropsVTypes"/>
</file>