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【川陕联游·秋摄光雾山】四川广元双飞6天丨光雾山红叶节丨巴中丨米仓山国际森林公园丨恩阳古镇丨天然画廊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WZ-20260902QSGWS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w:br/>
                10月9、16日，参考航班如下：
                <w:br/>
                广州-广元CA4377/08:15-10:50
                <w:br/>
                广元-广州CA4378/11:35-14:05
                <w:br/>
                <w:br/>
                <w:br/>
                10月21/23日，参考航班如下：
                <w:br/>
                广州-广元 CA4377  /08:15-10:50
                <w:br/>
                广元-广州 CA4378  /10:55-13:30
                <w:br/>
                <w:br/>
                <w:br/>
                10月28/30日、11月4/6日，参考航班如下：
                <w:br/>
                广州-广元CA4377 /07:25-10:10
                <w:br/>
                广元-广州CA4378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。6.门票：含所列景点剑门关、米仓山优惠门票;
                <w:br/>
                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10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