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河源纯玩2天丨河源荣佳国韵温泉度假村丨品特色簸箕宴丨客家女奇妙乐园行程单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TX-20260421SP10318590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【参观】横扫和平最本土农贸市场一条街，；
                <w:br/>
                【温泉】真温泉水按摩桑拿排毒养颜－国内首创纯天然自喷式温泉桑拿。
                <w:br/>
                【入住】打造100%真温泉巴黎岛风情园：和平荣佳国韵温泉酒店
                <w:br/>
                【美食】食足4餐.1和平特色簸箕宴+1客家特色米粉+1早餐+1宵夜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第1天：集合—河源—客家女奇妙乐园-午餐自理-入住和平荣佳国韵温泉酒－晚餐
                <w:br/>
                早上于指定地点集中，乘车前往“珠三角后花园”河源市；（车程约2.5个小时）。前往【客家女奇妙乐园】是国内首家以展示客家民系文化、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午餐自理，后前往巴黎岛风情园【荣佳国韵温泉酒店】办理入住。（车程约1小时）是以全新的生态理念为设计蓝图，融合传统客家文化精髓，赋予生动的休闲度假商务会议概念，精心打造的一片人与自然和谐相处的世外桃源。凭房卡无限次浸泡温泉。源自山川深层矿岩，经年流淌不息，水质清澈透明，水温高达86℃，据广东地矿部中心检测结果表明：汤湖温泉水主要成分为偏硅酸，含量高达124my/L，属于硅水。偏硅酸的功能是壮骨骼，促生长，防治心血管病和关节炎，对皮肤及粘膜有洁净洗涤作用，浴后皮肤有滑腻感。温泉水中含有硫、锌、锂等30多种有益于人体健康的微量元素，更有纤体、美肤、活血、保健等功效，特别是国内首创纯天然自喷式温泉桑拿，人体皮肤可直接吸收各种微量元素，倍感舒适，周身通泰。 
                <w:br/>
                约18：00于酒店享用美味客家风味宴宴《和平特色簸箕宴》； 后自由活动。
                <w:br/>
                约19：00—21：00赠送宵夜：助睡眠香甜牛奶一杯。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早餐—自由浸泡温泉--午餐－和平天梯-农贸市场-返程
                <w:br/>
                酒店内睡到自然醒，自由享用享用早餐；园区内自由浸泡温泉；约11：00退房后，前往餐厅享用午餐（和平美食肉丸汤米粉）；后前往【和平天梯】共计666级台阶，故取名"天梯"，又有"六六大顺"之美誉，登高远眺，感和平“聚宝盆”风水胜地，和平县城尽收眼底。【阳明博物馆】公园内建有阳明博物馆，占地面积3000平方米，内陈列王阳明与和平有关史迹、文物资料、民间传说等。和平最大农贸市场。游览完毕结束河源特色美食之旅！返回温馨的家！
                <w:br/>
                <w:br/>
                --------------- 祝您旅途愉快 ---------------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2、用餐：含1和平特色簸箕宴+1客家特色米粉+1早餐+1宵夜（团队定制美食，10-12人一围，不用不退。行程用餐自理期间导游推荐当地或附近用餐，费用自理，客人可自由参与）
                <w:br/>
                3、住宿：和平荣佳国韵温泉正心楼或养心楼（双人房）或同级（具体房型按酒店安排为准，酒店不设三人房，不可加床，不设退房差，单成人需补房差）；
                <w:br/>
                4、景点：景区首道大门票（园内园景点门票自理）注：行程中的门票已按旅行社优惠打包价格，无儿童、长者免票/半价优惠，请知悉！；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_x000B_3、旅行社已按国家旅游局规定购买旅行社责任险；团费不含游客旅途中的一切个人消费和旅游意外保险，请游客自愿购买团体旅游意外保险；_x000B_4、如遇不可抗力因素（风雪、塌方、交通堵塞等）造成的延误和无法继续履行合同的，我司将按广东省国内旅游合同处理；_x000B_5、请游客在旅游过程中保管好自己的个人财物， 如发生财物丢失，我司将按广东省国内旅游合同处理；_x000B_6、景点游览、住宿的先后顺序以旅行社安排为准，景点绝不减少；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2026-04-24T02:39:53+08:00</dcterms:created>
  <dcterms:modified xsi:type="dcterms:W3CDTF">2026-04-24T02:39:53+08:00</dcterms:modified>
</cp:coreProperties>
</file>

<file path=docProps/custom.xml><?xml version="1.0" encoding="utf-8"?>
<Properties xmlns="http://schemas.openxmlformats.org/officeDocument/2006/custom-properties" xmlns:vt="http://schemas.openxmlformats.org/officeDocument/2006/docPropsVTypes"/>
</file>