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金秋【陆地头等舱】北京双飞5天｜南口古镇｜故宫｜八达岭长城｜圆明园｜天坛｜恭王府｜登景山公园｜北京享誉盛名的杂技｜品特色美食行程单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FH-20241014B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CA1310/08:05-11:15
                <w:br/>
                回程参考航班时间：北京/广州  飞机  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★【惠心享受】车备品牌矿泉水、故宫配无线讲解器、天安门集体彩照。定格醉美笑脸，分享到朋友圈吧
                <w:br/>
                <w:br/>
                ★【PICK我们的理由—欣赏北京享誉盛名的杂技【幻化炫舞百戏宫】】
                <w:br/>
                要看就看好杂技-欣赏北京享誉盛名的杂技【幻化炫舞百戏宫】（价值280元/人），多年来一批批精品节目为中国杂技增添了众多喝彩。
                <w:br/>
                ★【景山公园】景山公园地处北京城的中轴线上，是明、清两朝的皇家园林。在这里可以俯瞰整个北京中心城区及故宫全貌，也是拍摄故宫全景的好地方。
                <w:br/>
                ★【故宫博物馆】导游带您深度游故宫，了解故宫历史、故宫营建、故宫数字和故宫色彩。
                <w:br/>
                ★【故宫清宫医药文物展】医药文物是故言博物院众多收藏中富有特色的门类，是清代宫廷医事活动重要的实物遗存。本展览遴选的文物，既有地道的中药药材，又有精心炮制的中成药，还有来自异域的外国药物,以及种类多样的医疗保健器县和各种名目的档察蒲册。通过这些文物，可以揭示清官医疗的历史状况，进而窥见清代宫廷生活之一斑。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大型纪录片《圆明园》】1860年英法联军的一场劫掠，使得一代名园毁于一旦，当年的壮观场景不复存在。如果凭空想象力不能及，可以在长春园的“圆明园盛时全景模型展”处，在讲解员的讲解中感受当年的盛况。位于西洋楼遗址区域内的圆明园展览馆每天8:30-17:00会循环播放大型纪录片《圆明园》，有助于人们更直观地感受一代名园当年的盛况。
                <w:br/>
                ★【八达岭长城】万里长城象一条巨龙盘踞在祖国的北面，绵延数万里纵贯两千年，雄伟壮观，气势磅磺（送好汉证书）。
                <w:br/>
                ★【南口古镇】漫步在这座古老的小镇里，青砖灰瓦的大小四合院错落有致。这里拍摄过许多大型古装片，电视连续剧《还珠格格》、《人生几度秋凉》、《大宅门》、《铁齿铜牙纪晓岚》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广州-北京（飞机）—天坛（套票）（航班待定，飞行约3小时）
                <w:br/>
                上午：于指定的时间自行前往白云机场集中（具体集中时间/地点出发前1-2天通知），后工作人员办理登机手续乘飞机赴北京。北京是我国的政治、文化中心和国际交往的枢纽，也是一座著名的“历史文化名城”
                <w:br/>
                下午：游览中国现存规模最大的古代皇家祭祀群——【天坛】（套票、1个半小时左右）。天坛在故宫东南方，占地273公顷。比故宫大4倍，是明、清朝两代帝王冬至日时祭皇天上帝和正月上辛日行祈谷礼的地方。
                <w:br/>
                晚餐：【青年公社融合菜】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天安门广场-故宫-景山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
                <w:br/>
                推荐路线：午门—金水桥—太和门—太和殿—中和殿—保和殿—乾清门—乾清宫—延禧宫—永和宫（清宫医药展）—坤宁宫—御花园（游览时间3.5小时）。【故宫清宫医药文物展】医药文物是故言博物院众多收藏中富有特色的门类，是清代宫廷医事活动重要的实物遗存。本展览遴选的文物，既有地道的中药药材，又有精心炮制的中成药，还有来自异域的外国药物,以及种类多样的医疗保健器县和各种名目的档察蒲册。通过这些文物，可以揭示清官医疗的历史状况，进而窥见清代宫廷生活之一斑。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游览【景山公园】（游览时间1小时左右），公园坐落在明清北京城的中轴线上，公园中心的景山，曾是全城的制高点。登上万春亭，俯瞰金碧辉煌的紫禁城和现代化的北京城新，远眺北海白塔（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八达岭长城-南口古镇-奥林匹克公园
                <w:br/>
                上午：早餐打包，乘车前往八达岭长城（车程大概1.5小时），亲身体验世界八大奇迹之—【八达岭长城-赠送好汉证书】（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中午：【王府喜宴官府菜】格格和贝勒爷亲自把美食奉上，让您感受视觉与味觉盛宴。
                <w:br/>
                下午：【南口古镇】（游览约1个半小时）漫步在这座古老的小镇里，青砖灰瓦的大小四合院错落有致，民宅、官宅、戏楼、茶楼、酒楼应有尽有，在长袍马褂里领略旧时北京的风土人情。这里有慈禧太后西逃时兑换过银两的钱庄，小凤仙藏身的青楼妓院，四合院里的古时生活。在社会最底层的贫苦人们为了求生卖艺，逐渐演化而来的“京城八大怪”的绝活：耍中幡、银枪刺喉、滚钉板等精彩绝伦的表演，您可以喝大碗茶听戏看表演，票友也可以自己登台一显身手，愿景再现的赌场和大烟馆商贾云集的茶馆、店铺、戏楼。这里拍摄过许多大型古装片，如电视连续剧《还珠格格》、《人生几度秋凉》、《大宅门》、《铁齿铜牙纪晓岚》、《五月槐花香》，电影《卧虎藏龙》、《十面埋伏》等上百部影视作品。
                <w:br/>
                游览中国人奥运梦的【奥林匹克公园】，近距离感受【鸟巢】和【水立方】的场馆风采（备注：鸟巢及水立方不含门票，视当时开放情况而定，如因政策性原因不开放则改为景区周边自由活动，游览约1小时)。【宝藏打卡奥森公园赏银杏】秋日瑰丽，彩叶盛宴。奥森公园数千亩彩叶盛装登场，大自然之手在这里绘出了一幅天光水色、碧波荡漾、彩叶斑斓的画卷。银杏树变幻着金黄的魔法，湿地景区内金黄的大片芦苇，随风舞动着秋天的节奏。一步一景，步步动人，无不诉说着奥森独特的秋日浪漫（最佳观赏期11月15日前）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午餐：【王府喜宴官府菜】     晚餐：【百年老字号-全聚德烤鸭】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颐和园—圆明园（观看大型纪录片）—杂技
                <w:br/>
                上午：早餐后，跟随文博探索节目《我在颐和园等你》的介绍，跟随文博探索节目《我在颐和园等你》的介绍，游览【颐和园】（游览约2小时左右），中国现存规模最大、保护最完整的博物馆式皇家园林。
                <w:br/>
                中午:品尝【大鸭梨京味菜】"新中国60年京城经典美食评选活动"中荣获多个奖项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
                <w:br/>
                【大型纪录片《圆明园》】1860年英法联军的一场劫掠，使得一代名园毁于一旦，当年的壮观场景不复存在。如果
                <w:br/>
                凭空想象力不能及，可以在长春园的“圆明园盛时全景模型展”处，在讲解员的讲解中感受当年的盛况。位于西洋楼
                <w:br/>
                遗址区域内的圆明园展览馆每天8:30-17:00会循环播放大型纪录片《圆明园》，有助于人们更直观地感受一代名园当
                <w:br/>
                年的盛况。要看就看好杂技-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早餐后，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下午：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后乘飞机返广州！结束这愉快而有意义的旅行！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准五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6正4早，（享用酒店自助早餐，升旗当天打包早餐）6正：40-60元/人【百年老字号-便宜坊闷炉烤鸭】60元/餐、【王府喜宴官府菜】50元/餐、【老北京铜锅涮肉】50元/餐、【青年公社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2024-10-16T16:05:08+08:00</dcterms:created>
  <dcterms:modified xsi:type="dcterms:W3CDTF">2024-10-16T16:05:08+08:00</dcterms:modified>
</cp:coreProperties>
</file>

<file path=docProps/custom.xml><?xml version="1.0" encoding="utf-8"?>
<Properties xmlns="http://schemas.openxmlformats.org/officeDocument/2006/custom-properties" xmlns:vt="http://schemas.openxmlformats.org/officeDocument/2006/docPropsVTypes"/>
</file>