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【南美】蓝宝石公主号南极+南美24天｜阿根廷｜智利｜智利 | 乌拉圭｜邮轮｜精选陆地行程｜布宜诺斯艾利斯｜蒙得维的亚｜行程单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SA20260123CG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一次打卡四国，多房型，多方位满足您的要求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全程专业领队贴身服务，邮轮服务人员与宾客比例高达1:2.3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请各位贵宾按时前往深圳蛇口邮轮中心，由专业领队带领前往香港，搭乘国际航班飞往转机。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香港/迪拜/布宜
                <w:br/>
                参考航班：待定
                <w:br/>
                经转机后抵达阿根廷首都布宜诺斯艾利斯， 接机入住酒店休息。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
                <w:br/>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交通：巴士 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布宜诺斯艾利斯（阿根廷）	                离港时间18:45
                <w:br/>
                早晨，在邮轮享用早餐，下船返回布宜，游览【古董街】，色彩缤纷的【博卡区】，探戈的发源地【CAMINITO小道】，感受阿根廷街头探戈的魅力。后前往PUERTO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07:00    离港时间 18:00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乌斯怀亚（阿根廷） 	     到港时间 12:00	    离港时间 20:00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福克兰群岛（南极）	     到港时间 07:00	    离港时间 18:30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蒙得维的亚（乌拉圭）          到港时间09:00  离港时间18:00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邮轮将于07:00抵达      布宜诺斯艾利斯--伊瓜苏（阿根廷）--伊瓜苏（巴西）
                <w:br/>
                参考航班：待定
                <w:br/>
                各位团友将于今日清晨结束游轮行程，享用过早餐后，将开始离船流程，返回布宜。后乘机飞往伊瓜苏。
                <w:br/>
                交通：邮轮/巴士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伊瓜苏瀑布--里约热内卢（巴西）
                <w:br/>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里约热内卢（巴西）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世纪建筑林⽴的布兰科⼤道，前往【天梯⼤教堂】，【塞勒隆台阶】等网红打卡点。晚餐后前往机场，搭乘返程航班回国。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里约--迪拜
                <w:br/>
                参考航班： EK248   GIGDXB  03:45  00:30
                <w:br/>
                凌晨航班飞往转机回香港。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迪拜--香港--深圳
                <w:br/>
                参考航班：EK 382   DXBHKG    03:30 14:45
                <w:br/>
                各位团友将于今日抵达香港，乘船返回深圳蛇口邮轮中心，结束南美邮轮之旅！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12.赠送：邮轮陆地观光活动；巴西烤肉餐；深圳-香港机场往返交通；赠送项目不参加，无法退费！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邮轮的特殊取消政策：船票一旦付款确认, 则不能改期、退票、改签、更名。
                <w:br/>
                预定日-出发前 120 天取消行程	 收取5000元/人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1.持有效期6个月及以上的美国B1/B2类型签证或申根有效签证可以申请阿根廷电子旅游许可（AVE），只需提供护照原件、美签页、个人资料表格即可办理。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持有有效期6个月及以上的美国、加拿大和英国签证的中国公民和持香港护照、澳门护照者可以免签入境乌拉圭。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2025-04-20T00:31:40+08:00</dcterms:created>
  <dcterms:modified xsi:type="dcterms:W3CDTF">2025-04-20T00:31:40+08:00</dcterms:modified>
</cp:coreProperties>
</file>

<file path=docProps/custom.xml><?xml version="1.0" encoding="utf-8"?>
<Properties xmlns="http://schemas.openxmlformats.org/officeDocument/2006/custom-properties" xmlns:vt="http://schemas.openxmlformats.org/officeDocument/2006/docPropsVTypes"/>
</file>