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冬季 】纯玩法瑞意德12天｜少女峰｜黄金列车｜比萨 ｜双宫殿｜双游船｜品酒｜美食行程单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EUF5HUCG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法式浪漫品酒体验：知名酒乡勃艮第，悠久历史酒庄品酒体验
                <w:br/>
                世界奇观：亲临比萨斜塔见证每一块砖石都是石雕佳品的千年奇迹，不枉此行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味蕾绽放：特别安排少女峰雪山午餐、意大利T骨牛排、法国塞纳河畔香烤羊腿三道式、巴黎地窖餐厅法式蜗牛餐、意大利墨鱼面、奥黛丽赫本同款gelato冰淇淋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0100-0755（航班仅供参考，具体以实际为准）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交通：巴士/飞机
                <w:br/>
              </w:t>
            </w:r>
          </w:p>
        </w:tc>
        <w:tc>
          <w:tcPr/>
          <w:p>
            <w:pPr>
              <w:pStyle w:val="indent"/>
            </w:pPr>
            <w:r>
              <w:rPr>
                <w:rFonts w:ascii="宋体" w:hAnsi="宋体" w:eastAsia="宋体" w:cs="宋体"/>
                <w:color w:val="000000"/>
                <w:sz w:val="20"/>
                <w:szCs w:val="20"/>
              </w:rPr>
              <w:t xml:space="preserve">早餐：X     午餐：√     晚餐：蜗牛三道式   </w:t>
            </w:r>
          </w:p>
        </w:tc>
        <w:tc>
          <w:tcPr/>
          <w:p>
            <w:pPr>
              <w:pStyle w:val="indent"/>
            </w:pPr>
            <w:r>
              <w:rPr>
                <w:rFonts w:ascii="宋体" w:hAnsi="宋体" w:eastAsia="宋体" w:cs="宋体"/>
                <w:color w:val="000000"/>
                <w:sz w:val="20"/>
                <w:szCs w:val="20"/>
              </w:rPr>
              <w:t xml:space="preserve">MERCURE PORTE DE VERSAILLES EXPO或同级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午餐：塞纳河畔香烤羊腿三道式     晚餐：√   </w:t>
            </w:r>
          </w:p>
        </w:tc>
        <w:tc>
          <w:tcPr/>
          <w:p>
            <w:pPr>
              <w:pStyle w:val="indent"/>
            </w:pPr>
            <w:r>
              <w:rPr>
                <w:rFonts w:ascii="宋体" w:hAnsi="宋体" w:eastAsia="宋体" w:cs="宋体"/>
                <w:color w:val="000000"/>
                <w:sz w:val="20"/>
                <w:szCs w:val="20"/>
              </w:rPr>
              <w:t xml:space="preserve">Huatian Chinagora Hotel Paris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Besancon Parc Micaud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法国小镇-约222KM-少女峰-瑞士小镇（瑞士）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Hotel Ambassador Bern或同级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参考班次：INTERLAKEN–LUCERNE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Schloss-Hotel am See或同级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Alphotel Innsbruck或同级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交通：巴士/火车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Best Western Grand Hotel Guinigi或同级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意大利小镇-约357KM罗马（意大利）
                <w:br/>
                酒店早餐后，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1130-0555+1（航班仅供参考，具体以实际为准）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1.国际往返机票、机场税，团队经济舱；
                <w:br/>
                2.全程欧洲标准酒店，1/2标准双人房；
                <w:br/>
                3.行程所列餐食，酒店西式自助热早餐，全程18个正餐，13个中式团餐六菜一汤，5个特色餐：少女峰雪山午餐+意大利T骨牛排+巴黎地窖餐厅法式蜗牛餐+法国塞纳河畔香烤羊腿三道式+意大利墨鱼面（如遇退餐12欧元/人/餐，瑞士段18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6.基本景点大门票（只含卢浮宫（含专业官导讲解），凡尔赛宫（含专业官导讲解），塞纳河游船，黄金大运河游船，罗马深度游（含讲解），少女峰上下山交通，酒庄品酒体验），其它为外观或免费；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2025-01-31T07:49:48+08:00</dcterms:created>
  <dcterms:modified xsi:type="dcterms:W3CDTF">2025-01-31T07:49:48+08:00</dcterms:modified>
</cp:coreProperties>
</file>

<file path=docProps/custom.xml><?xml version="1.0" encoding="utf-8"?>
<Properties xmlns="http://schemas.openxmlformats.org/officeDocument/2006/custom-properties" xmlns:vt="http://schemas.openxmlformats.org/officeDocument/2006/docPropsVTypes"/>
</file>