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梅州谢晋元故居 纪念馆  九岭村 灵光寺 叶剑英纪念园 大观天下 百侯古镇 柚惑果园 品柚子宴3天行程单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YD1600350988bc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走进世界长寿乡·客家香格里拉·探秘人文故事 
                <w:br/>
                ★ 品特色【柚子宴】·柚子与美食碰撞不一样的美味
                <w:br/>
                ★ 与你“柚”相遇 体验采摘【柚惑果园】
                <w:br/>
                ★ 体验大埔客家特色传承文化
                <w:br/>
                每人赠送柚子酥一盒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广州—梅州【谢晋元故居及纪念馆】-【长寿之乡九岭村】-【长寿广场】-【卡拉比-丘成桐空间广场】—入住酒店
                <w:br/>
                早上07:00在广州市海珠广场华厦大酒店门口集中，乘车前往梅州（车程约5小时）。抵达梅州后享用客家特色的午餐，后乘车前往蕉岭县新铺镇（车程约1小时），参观【谢晋元故居及纪念馆】（游览约1小时），目前正在热映的影片《八佰》讲述的是1937年淞沪会战期间，史称“八百壮士”的中国国民革命军第三战区88师524团的一个加强营，固守苏州河畔的四行仓库、阻击日军的故事。而这支“敢死队”的带领者正是梅州蕉岭人谢晋元，他是我国著名抗日民族英雄，其故居位于蕉岭县新铺镇尖坑村，是全国重点文物保护单位。谢晋元将军是深受海峡两岸民众尊敬的历史名人，两岸教科书中均选载有谢晋元参加淞沪抗战的光辉事迹。故居由谢晋元将军的曾祖父建于清代咸丰年间，共计23间，占地面积1080平方米，建筑面积675平方米。故居座西朝东，为沙灰瓦木结构，三幢合面两门楼的平房，两座大门分别为"儒林第"和"荆树居"。1905年4月26日，谢晋元出生在故居"儒林第"南幢，并在这里渡过了童年时期。这期间，谢晋元将军接受了客家人勤劳勇敢、爱国爱家的优良传统教育，为日后成为民族英雄奠定了牢固的思想基础。【中国长寿之乡·九岭村】（游览约1小时）位于三圳镇南部，距圩镇3公里，是蕉岭县第一个成立党支部的革命老区。主要种植经济作物是香蕉、梅州金柚、淮山、蔬菜、莲藕。九岭村是“世界长寿乡”蕉岭县第一批授匾的“长寿村”。前往蕉岭县城参观【长寿广场】（游览约30分钟）及【卡拉比-丘成桐空间广场】（游览约1小时）晚上欣赏一场流光溢彩似真似幻、极致浪漫唯美的视觉……多彩之光，由彩灯摆成的各种造型点缀夜空。星光熠熠、七彩斑斓……营造出梦一般的奇幻世界，点亮蕉岭的夜晚，灵动的音乐随风伴奏，悠扬舒畅，给您一场充满趣味的梦幻“灯海之旅”。晚餐自理。前往酒店办理入住手续，入住酒店休息。
                <w:br/>
                交通：空调旅游车
                <w:br/>
                景点：谢晋元故居及纪念馆，九岭村，长寿广场，卡拉比-丘成桐空间广场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参考酒店：聚园酒店或嘉园宾馆或美居尚品酒店或同级（梅州当地三星标准，不挂星）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梅州-灵光寺风景区—叶剑英纪念园—大观天下—柚惑果园—百侯古镇—入住酒店
                <w:br/>
                早餐后前往【灵光寺风景区】（车程约40分钟，游览约1小时）。该寺原名圣寿寺，相传为唐代懿宗咸通年间高僧潘了拳（自号惭愧，福建省延平府沙县人）创建，至今已有一千多年历史。相传明洪武十八年（1385年），广东监察御史梅鼎捐钱扩建，易名“灵光寺”，并亲书“灵光寺”三字嵌刻在山门殿的门额上；游览全国百家红色旅游经典景区【叶剑英纪念园】(游览时间约1.5小时)，缅怀一代伟人的生平事迹，叶剑英纪念园是按国家AAAA级旅游区标准建造，融弘扬伟人风范、展示客家传统文化和生态旅游于一体，为广东省内涵丰富、特色鲜明的红色旅游景区。【大观天下文化旅游景区】[不含博物馆、蝴蝶馆、蜡像馆费用]（游览约1.5小时）地处叶帅故里梅州市梅县区雁洋镇。以苏州园林结合客家风情设计打造,是集收藏文化、客家文化、民俗文化为一体的文化旅游综合体。拥有大观博物馆(九馆一中心)、大观天池、特色风情文旅古街等文化项目，将成为粤东地区最具文化旅游活力的古街之一。前往【柚惑果园】（车程约1小时，停留1小时）。唐朝诗人有云：“树树笼烟疑带火，山山照日似悬金。行看采掇方盈手，暗觉馨香已满襟。”说的就是柚子满山的美景。漫山遍野的柚树、金柚，是一幅与众不同的唯美田园风光。柚园采摘、品尝，也可自行按照所需购买带回家里享用。柚子中含有大量的维生素C，能降低血液中的胆固醇，在我国南方颇得人们厚爱，是现代人追求健康的理想食物，柚子全身都是宝、可以制作成各种食材和零食。赏完【柚子园】，游览【百侯古镇】（游览约2小时）。百侯旧称“白堠”，民国以后改为百侯，百侯古镇有着“中国历史文化名镇”荣誉，景区分为“百侯印象”、“耕读世家”、“古巷风韵”、“墟市旧梦”、“侯北人家”等五个主题片区，有120多座保存完好的明清客家古民居，是大埔县古民居保留数量最多的一个镇。百侯古往以来，文风鼎盛，人才辈出，仅明清两代就有翰林5人，进士23人，文武举人134人，“同堂七魁”、“同榜三进士”、“一腹三翰林”等佳话流传海内外。在侯南，有久享盛誉的陶行知教育基地，著名的通议大夫第，和“三十六条巷，巷巷都一样”迷宫般的百侯古巷等。大埔的美食美景是数不胜数，尤其是9-10月来大埔的游客，不仅可以吃到【柚子宴】，还可以赏到【柚子园】硕果累累。如果说大埔有什么美食可以代表梅州，彰显大埔，那么全身是宝的柚子一定是其一，是其他城市无法复制的文化美食中的隗宝。晚餐到【大埔小吃文化城】晚餐，品特色【柚子宴】，百年传承·古法酿制。如果没有亲自品尝过经典的大埔【柚子宴】，都不能说曾经去过大埔，一个城市的灵魂，往往体现在“吃”的底蕴。大埔不仅是游客观赏的天堂，更是“吃货”们不可错过与辜负的“美食坊”。美美地饕餮大餐后乘车返回酒店。
                <w:br/>
                交通：空调旅游车
                <w:br/>
                景点：灵光寺风景区，叶剑英纪念园，大观天下，柚惑果园，百侯古镇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参考酒店：腾峰酒店或同级（梅州大埔当地三星标准，不挂星）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梅州—北塘村、围龙屋济济楼—广州
                <w:br/>
                早餐后乘车前往游览美丽乡村—梅州市大埔县西河镇【北塘村】（车程约30分钟，游览约1小时），前往【客家家训馆】听取清风客家廉洁文化、各主题廉政，教育展室。北塘历史留下丰厚的遗存，很多保存完好，乡村游经营风风火火，获评全国乡村旅游的典范。从宋末元初建村至今，已有1300多年历史。2014年，北塘被列入“中国传统村落”名录。后乘车前往游览【围龙屋济济楼】（车程约60分钟，游览约30分钟）是一座建筑规模庞大、占地广阔的客家民居府第。它是二十年代期间梅县富商"陈富源汇兑庄"创办人陈济轩（程江乡西山村人），于1936年动工兴建，历时10年，1946年落成。这座民居建筑，是按堂横组成的三堂六横一枕杠的两层楼房建筑。后享用客家特色午餐【盆满钵满客家发财大盆菜】。午餐后，结束愉快大埔“柚”见美食之旅！乘车返回广州。
                <w:br/>
                交通：空调旅游车
                <w:br/>
                景点：北塘村、围龙屋济济楼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1.住宿：2晚酒店住宿标准双人房（如出现单男单女需补房差）；
                <w:br/>
                2.用餐：2早餐4正餐（围餐餐标30元/人，柚子宴60元/人。团餐10-12 人一围，补贴团不用餐不退款）；
                <w:br/>
                3.用车：安排相应人数旅游车（车型根据实际人数安排，每人一个正座，位置以报名先后的方式安排，不便预留）；
                <w:br/>
                4.导游：全程优秀中文导游；
                <w:br/>
                5.行程中所列的第一道景点门票（不含景点另付费项目）：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  <w:br/>
                3.因不可抗力因素所引致的额外费用；
                <w:br/>
                4.因旅游者违约、自身过错、自身疾病导致的人身财产损失而额外支付的费用；
                <w:br/>
                5.旅游意外险(建议旅游者购买或委托旅行社代购)；
                <w:br/>
                6.住宿不提供自然单间，产生单房差或加床费用自理，不含个人消费（如酒水、饮料，酒店内洗衣、电话、行李搬运等费用等）；
                <w:br/>
                7.行程中未提到的其它费用：如特殊门票、游船（轮）、缆车、景区内电瓶车、观光车等费用；
                <w:br/>
                8.“旅游费用包含”内容以外的所有费用；
                <w:br/>
                9.此行程不接受客人擅自离团及自订门票，游客可自行自愿选择自费景点，不强迫加点，如不加点需在景点外等候。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7.本团40人成团，若不成团则提前1天通知，不另作赔偿！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 登山前应先检查身体。尤其是中、老年人，慢性病患者，要做全面身体检查，以免发生意外。
                <w:br/>
                2、 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2026-04-04T14:57:18+08:00</dcterms:created>
  <dcterms:modified xsi:type="dcterms:W3CDTF">2026-04-04T14:57:18+08:00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