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【日本】全景双飞6天5晚|本州经典游|澳门往返|东阪行程单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JP1730191411di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去程：NX862    0930-1500
                <w:br/>
                回程：NX855    1345-1655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【本州经典】:游走东京、大阪、京都、奈良和富士山,尽览当地经典景点
                <w:br/>
                【住宿保证】:全程入住当地3-4星酒店，特别升级一晚温泉酒店和温泉料理晚餐
                <w:br/>
                【打卡靓景】:动漫迷首选-秋叶原动漫街、台场高达、银座步行街、京都百年古街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珠海横琴关口集合--澳门机场 东京成田机场
                <w:br/>
                各位贵宾于关口集合，由专业领队带领过关，乘车前往澳门机场，乘国际航空公司航班抵达东京成田国际机场后接团，具体抵达时间以实际时间为准，入住的酒店牙膏、牙刷等，旅客需请自行携带。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アジアホテル成田駅前/成田AICエアポートプラザ或同级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浅草寺-仲见世--秋叶原电器街--银座東急广场--台场海滨公园-富士山温泉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
                <w:br/>
                【台场高达】日本台场的高达广场十分有名，这里的广场门口有六层楼高的高达战士，给人视觉上的绝对震撼。在高达广场的七楼，是高达博物馆，这里是高达爱好者的天堂，可以欣赏到种类繁多，形态各异的高达，在晚上这里的灯光炫酷，吸引了无数的观光客。东京的台场是高达爱好者为之疯狂的胜地，在高达广场矗立独角兽模型，炫酷十足的同时成为视觉的聚焦点，购物广场上面的高达前线吸引着无数的动漫迷，这里还设置了纪念品商店以及高达咖啡厅
                <w:br/>
              </w:t>
            </w:r>
          </w:p>
        </w:tc>
        <w:tc>
          <w:tcPr/>
          <w:p>
            <w:pPr>
              <w:pStyle w:val="indent"/>
            </w:pPr>
            <w:r>
              <w:rPr>
                <w:rFonts w:ascii="宋体" w:hAnsi="宋体" w:eastAsia="宋体" w:cs="宋体"/>
                <w:color w:val="000000"/>
                <w:sz w:val="20"/>
                <w:szCs w:val="20"/>
              </w:rPr>
              <w:t xml:space="preserve">早餐：酒店早餐     午餐：X     晚餐：温泉料理会席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酒店--地震体验馆--河口湖公园--富士山YETI戏雪乐园--中部
                <w:br/>
                【地震体验馆】主要包含地震体验、避难体验及科普角三个板块。通过图片视频模型等形象地向游客介绍地震、火山喷发等天灾发生的原因及避难方法，让游客学习被留下难忘回忆。
                <w:br/>
                【河口湖公园】在如此得天独厚的条件之下，使得河口湖的一年四季都充满了超脱迷人的不凡魅力。
                <w:br/>
                【Yeti滑雪场-含雪圈】位于静冈县裾野市富士山山麓地带的“白雪之城Yeti”滑雪场，海拔1450米，位于富士山二合目，有长达1千米的滑雪道。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東海シテイホテル/東横イン名古屋金山/東横イン名古屋名駅南或同级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珍珠文化馆--京都祇园花见小路--清水寺--二三年坂--酒店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【珍珠文化馆】日本人气珊瑚首饰等物品
                <w:br/>
              </w:t>
            </w:r>
          </w:p>
        </w:tc>
        <w:tc>
          <w:tcPr/>
          <w:p>
            <w:pPr>
              <w:pStyle w:val="indent"/>
            </w:pPr>
            <w:r>
              <w:rPr>
                <w:rFonts w:ascii="宋体" w:hAnsi="宋体" w:eastAsia="宋体" w:cs="宋体"/>
                <w:color w:val="000000"/>
                <w:sz w:val="20"/>
                <w:szCs w:val="20"/>
              </w:rPr>
              <w:t xml:space="preserve">早餐：酒店早餐     午餐：日式寿司     晚餐：日式涮涮锅   </w:t>
            </w:r>
          </w:p>
        </w:tc>
        <w:tc>
          <w:tcPr/>
          <w:p>
            <w:pPr>
              <w:pStyle w:val="indent"/>
            </w:pPr>
            <w:r>
              <w:rPr>
                <w:rFonts w:ascii="宋体" w:hAnsi="宋体" w:eastAsia="宋体" w:cs="宋体"/>
                <w:color w:val="000000"/>
                <w:sz w:val="20"/>
                <w:szCs w:val="20"/>
              </w:rPr>
              <w:t xml:space="preserve">東横イン大阪十三/東横イン東大阪/大阪グランドホテル或同级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综合免税店--奈良神鹿公园--茶道体验--大阪城公园--心斋桥
                <w:br/>
                【综合免税店】日本人气产品免税专门店, 客人可自由选购各种日本国民之健康流行食品及各种日本手信。
                <w:br/>
                【奈良神鹿公园】 广大的公园内拥有东大寺、兴福寺、春日大社等文化遗产，园内种植了各样不同品种的樱花共约1,700株。在盛载奈良历史的景点中，悠闲的赏樱，真是最高享受！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大阪城公园】(不登城)作为日本三大名城之一的大阪城，是当年丰臣秀吉以天下统一为目标花了3年时间修建而成的。虽然在战争中多次被烧毁，但是在大阪民众的努力下，于昭和6年得以重建，一直保持至今，是大阪最具代表性的建筑之一。大阪城天守阁气势非凡，外观5层内部8层，金光闪闪的镀金浮雕更是华丽无比，故又有“金城”或“锦城”之称，拍摄天守阁照片时一定不要错过城顶的金色大鲤鱼。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午餐：烤肉套餐     晚餐：X   </w:t>
            </w:r>
          </w:p>
        </w:tc>
        <w:tc>
          <w:tcPr/>
          <w:p>
            <w:pPr>
              <w:pStyle w:val="indent"/>
            </w:pPr>
            <w:r>
              <w:rPr>
                <w:rFonts w:ascii="宋体" w:hAnsi="宋体" w:eastAsia="宋体" w:cs="宋体"/>
                <w:color w:val="000000"/>
                <w:sz w:val="20"/>
                <w:szCs w:val="20"/>
              </w:rPr>
              <w:t xml:space="preserve">関空泉佐野ファーストホテル/住一ホテル関空店或同级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大阪关西国际机场澳门机场解散   参考航班：NX855    1345-1655
                <w:br/>
                酒店早餐后，自由活动。
                <w:br/>
                到了和大家说再见的时候了，于指定时间集合驱车前往机场办理登机手续进行候机，乘机返回澳门，抵达机场后散团。祝您旅途愉快！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5）行程中所列团队用餐,5早4正餐，1晚温泉晚餐
                <w:br/>
                6）日本当地3-4星级住宿,1晚温泉住宿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7)全程单房差RMB2200元/人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2026-05-17T06:48:20+08:00</dcterms:created>
  <dcterms:modified xsi:type="dcterms:W3CDTF">2026-05-17T06:48:20+08:00</dcterms:modified>
</cp:coreProperties>
</file>

<file path=docProps/custom.xml><?xml version="1.0" encoding="utf-8"?>
<Properties xmlns="http://schemas.openxmlformats.org/officeDocument/2006/custom-properties" xmlns:vt="http://schemas.openxmlformats.org/officeDocument/2006/docPropsVTypes"/>
</file>